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8F" w:rsidRDefault="009E568F" w:rsidP="00B56674">
      <w:pPr>
        <w:autoSpaceDE w:val="0"/>
        <w:autoSpaceDN w:val="0"/>
        <w:adjustRightInd w:val="0"/>
        <w:ind w:left="7088"/>
        <w:jc w:val="both"/>
        <w:rPr>
          <w:sz w:val="24"/>
          <w:szCs w:val="24"/>
        </w:rPr>
      </w:pPr>
      <w:r w:rsidRPr="005D5EF7">
        <w:rPr>
          <w:sz w:val="24"/>
          <w:szCs w:val="24"/>
        </w:rPr>
        <w:t>Приложение № 1</w:t>
      </w:r>
    </w:p>
    <w:p w:rsidR="009E568F" w:rsidRDefault="009E568F" w:rsidP="00B56674">
      <w:pPr>
        <w:autoSpaceDE w:val="0"/>
        <w:autoSpaceDN w:val="0"/>
        <w:adjustRightInd w:val="0"/>
        <w:ind w:left="7088"/>
        <w:jc w:val="both"/>
        <w:rPr>
          <w:sz w:val="24"/>
          <w:szCs w:val="24"/>
        </w:rPr>
      </w:pPr>
    </w:p>
    <w:p w:rsidR="009E568F" w:rsidRPr="005D5EF7" w:rsidRDefault="009E568F" w:rsidP="00B56674">
      <w:pPr>
        <w:autoSpaceDE w:val="0"/>
        <w:autoSpaceDN w:val="0"/>
        <w:adjustRightInd w:val="0"/>
        <w:ind w:left="7088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9E568F" w:rsidRPr="005D5EF7" w:rsidRDefault="009E568F" w:rsidP="00B56674">
      <w:pPr>
        <w:spacing w:after="1" w:line="280" w:lineRule="atLeast"/>
        <w:ind w:left="7088"/>
        <w:outlineLvl w:val="0"/>
        <w:rPr>
          <w:sz w:val="24"/>
          <w:szCs w:val="24"/>
        </w:rPr>
      </w:pPr>
      <w:r>
        <w:rPr>
          <w:sz w:val="24"/>
          <w:szCs w:val="24"/>
        </w:rPr>
        <w:t>приказом</w:t>
      </w:r>
      <w:r w:rsidRPr="005D5EF7">
        <w:rPr>
          <w:sz w:val="24"/>
          <w:szCs w:val="24"/>
        </w:rPr>
        <w:t xml:space="preserve"> ФНС России</w:t>
      </w:r>
    </w:p>
    <w:p w:rsidR="00B56674" w:rsidRDefault="009E568F" w:rsidP="00B56674">
      <w:pPr>
        <w:spacing w:after="1" w:line="280" w:lineRule="atLeast"/>
        <w:ind w:left="7088"/>
        <w:rPr>
          <w:sz w:val="24"/>
          <w:szCs w:val="24"/>
        </w:rPr>
      </w:pPr>
      <w:r w:rsidRPr="005D5EF7">
        <w:rPr>
          <w:sz w:val="24"/>
          <w:szCs w:val="24"/>
        </w:rPr>
        <w:t>от</w:t>
      </w:r>
      <w:r w:rsidR="00F95DC7">
        <w:rPr>
          <w:sz w:val="24"/>
          <w:szCs w:val="24"/>
        </w:rPr>
        <w:t xml:space="preserve"> 01.02.</w:t>
      </w:r>
      <w:r w:rsidR="0095749A">
        <w:rPr>
          <w:sz w:val="24"/>
          <w:szCs w:val="24"/>
        </w:rPr>
        <w:t xml:space="preserve"> 20</w:t>
      </w:r>
      <w:r w:rsidR="00F95DC7">
        <w:rPr>
          <w:sz w:val="24"/>
          <w:szCs w:val="24"/>
        </w:rPr>
        <w:t>19</w:t>
      </w:r>
      <w:r w:rsidR="00B56674">
        <w:rPr>
          <w:sz w:val="24"/>
          <w:szCs w:val="24"/>
        </w:rPr>
        <w:t xml:space="preserve">  г.</w:t>
      </w:r>
    </w:p>
    <w:p w:rsidR="009E568F" w:rsidRPr="005D5EF7" w:rsidRDefault="009E568F" w:rsidP="00B56674">
      <w:pPr>
        <w:spacing w:after="1" w:line="280" w:lineRule="atLeast"/>
        <w:ind w:left="7088"/>
        <w:rPr>
          <w:sz w:val="24"/>
          <w:szCs w:val="24"/>
        </w:rPr>
      </w:pPr>
      <w:bookmarkStart w:id="0" w:name="_GoBack"/>
      <w:bookmarkEnd w:id="0"/>
      <w:r w:rsidRPr="005D5EF7">
        <w:rPr>
          <w:sz w:val="24"/>
          <w:szCs w:val="24"/>
        </w:rPr>
        <w:t>№</w:t>
      </w:r>
      <w:r w:rsidR="00F95DC7" w:rsidRPr="00F95DC7">
        <w:rPr>
          <w:sz w:val="24"/>
        </w:rPr>
        <w:t xml:space="preserve"> </w:t>
      </w:r>
      <w:r w:rsidR="00F95DC7">
        <w:rPr>
          <w:sz w:val="24"/>
        </w:rPr>
        <w:t>ММВ-7-15/45</w:t>
      </w:r>
      <w:r w:rsidR="00F95DC7">
        <w:rPr>
          <w:sz w:val="24"/>
          <w:lang w:val="en-US"/>
        </w:rPr>
        <w:t>@</w:t>
      </w:r>
    </w:p>
    <w:p w:rsidR="009E568F" w:rsidRDefault="009E568F" w:rsidP="00B56674">
      <w:pPr>
        <w:spacing w:after="1" w:line="280" w:lineRule="atLeast"/>
      </w:pPr>
    </w:p>
    <w:p w:rsidR="00B56674" w:rsidRDefault="00B56674" w:rsidP="00B56674">
      <w:pPr>
        <w:spacing w:after="1" w:line="280" w:lineRule="atLeast"/>
      </w:pPr>
    </w:p>
    <w:p w:rsidR="009E568F" w:rsidRPr="002F2CAD" w:rsidRDefault="009E568F" w:rsidP="00685A83">
      <w:pPr>
        <w:spacing w:after="1" w:line="280" w:lineRule="atLeast"/>
        <w:jc w:val="center"/>
      </w:pPr>
      <w:r w:rsidRPr="002F2CAD">
        <w:rPr>
          <w:b/>
          <w:sz w:val="28"/>
        </w:rPr>
        <w:t>ПОРЯДОК</w:t>
      </w:r>
    </w:p>
    <w:p w:rsidR="006D2CDE" w:rsidRPr="002F2CAD" w:rsidRDefault="009E568F" w:rsidP="00685A83">
      <w:pPr>
        <w:spacing w:after="1" w:line="280" w:lineRule="atLeast"/>
        <w:jc w:val="center"/>
        <w:rPr>
          <w:b/>
          <w:sz w:val="28"/>
        </w:rPr>
      </w:pPr>
      <w:r w:rsidRPr="002F2CAD">
        <w:rPr>
          <w:b/>
          <w:sz w:val="28"/>
        </w:rPr>
        <w:t xml:space="preserve">УВЕДОМЛЕНИЯ БАНКОМ НАЛОГОВОГО ОРГАНА </w:t>
      </w:r>
    </w:p>
    <w:p w:rsidR="009E568F" w:rsidRPr="002F2CAD" w:rsidRDefault="0095749A" w:rsidP="006D2CDE">
      <w:pPr>
        <w:spacing w:after="1" w:line="280" w:lineRule="atLeast"/>
        <w:jc w:val="center"/>
      </w:pPr>
      <w:r w:rsidRPr="002F2CAD">
        <w:rPr>
          <w:b/>
          <w:caps/>
          <w:sz w:val="28"/>
        </w:rPr>
        <w:t>по месту учета налогоплательщика</w:t>
      </w:r>
      <w:r w:rsidRPr="002F2CAD">
        <w:rPr>
          <w:b/>
          <w:sz w:val="28"/>
        </w:rPr>
        <w:t xml:space="preserve"> </w:t>
      </w:r>
      <w:r w:rsidR="009E568F" w:rsidRPr="002F2CAD">
        <w:rPr>
          <w:b/>
          <w:sz w:val="28"/>
        </w:rPr>
        <w:t>О ФАКТЕ ВЫДАЧИ</w:t>
      </w:r>
      <w:r w:rsidR="006D2CDE" w:rsidRPr="002F2CAD">
        <w:t xml:space="preserve"> </w:t>
      </w:r>
      <w:r w:rsidR="009E568F" w:rsidRPr="002F2CAD">
        <w:rPr>
          <w:b/>
          <w:sz w:val="28"/>
        </w:rPr>
        <w:t>БАНКОВСКОЙ ГАРАНТИИ</w:t>
      </w:r>
    </w:p>
    <w:p w:rsidR="009E568F" w:rsidRPr="002F2CAD" w:rsidRDefault="009E568F" w:rsidP="00B56674">
      <w:pPr>
        <w:spacing w:after="1" w:line="280" w:lineRule="atLeast"/>
      </w:pPr>
    </w:p>
    <w:p w:rsidR="00BD551D" w:rsidRDefault="0095749A" w:rsidP="009D631A">
      <w:pPr>
        <w:ind w:firstLine="709"/>
        <w:jc w:val="both"/>
        <w:rPr>
          <w:sz w:val="28"/>
          <w:szCs w:val="28"/>
        </w:rPr>
      </w:pPr>
      <w:r w:rsidRPr="002F2CAD">
        <w:rPr>
          <w:sz w:val="28"/>
          <w:szCs w:val="28"/>
        </w:rPr>
        <w:t>1.</w:t>
      </w:r>
      <w:r w:rsidR="00C858C9">
        <w:rPr>
          <w:sz w:val="28"/>
          <w:szCs w:val="28"/>
        </w:rPr>
        <w:t> </w:t>
      </w:r>
      <w:r w:rsidR="009D631A" w:rsidRPr="002F2CAD">
        <w:rPr>
          <w:sz w:val="28"/>
          <w:szCs w:val="28"/>
        </w:rPr>
        <w:t xml:space="preserve">Порядок уведомления банком налогового органа </w:t>
      </w:r>
      <w:r w:rsidR="000670A4" w:rsidRPr="002F2CAD">
        <w:rPr>
          <w:sz w:val="28"/>
          <w:szCs w:val="28"/>
        </w:rPr>
        <w:t xml:space="preserve">по месту учета налогоплательщика </w:t>
      </w:r>
      <w:r w:rsidR="009D631A" w:rsidRPr="002F2CAD">
        <w:rPr>
          <w:sz w:val="28"/>
          <w:szCs w:val="28"/>
        </w:rPr>
        <w:t xml:space="preserve">о факте выдачи банковской гарантии (далее - Порядок) определяет процедуру уведомления банком налогового органа </w:t>
      </w:r>
      <w:r w:rsidR="00E80E6C" w:rsidRPr="002F2CAD">
        <w:rPr>
          <w:sz w:val="28"/>
          <w:szCs w:val="28"/>
        </w:rPr>
        <w:t xml:space="preserve">по месту учета налогоплательщика </w:t>
      </w:r>
      <w:r w:rsidR="009D631A" w:rsidRPr="002F2CAD">
        <w:rPr>
          <w:sz w:val="28"/>
          <w:szCs w:val="28"/>
        </w:rPr>
        <w:t>о факте выдачи банковской гарантии</w:t>
      </w:r>
      <w:r w:rsidR="00BD551D">
        <w:rPr>
          <w:sz w:val="28"/>
          <w:szCs w:val="28"/>
        </w:rPr>
        <w:t xml:space="preserve"> налогоплательщику:</w:t>
      </w:r>
    </w:p>
    <w:p w:rsidR="00BD551D" w:rsidRDefault="00BD551D" w:rsidP="009D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D631A" w:rsidRPr="002F2CAD">
        <w:rPr>
          <w:sz w:val="28"/>
          <w:szCs w:val="28"/>
        </w:rPr>
        <w:t xml:space="preserve">представившему </w:t>
      </w:r>
      <w:r w:rsidR="00555D50" w:rsidRPr="002F2CAD">
        <w:rPr>
          <w:sz w:val="28"/>
          <w:szCs w:val="28"/>
        </w:rPr>
        <w:t xml:space="preserve">в налоговый орган </w:t>
      </w:r>
      <w:r w:rsidR="000E43E5" w:rsidRPr="002F2CAD">
        <w:rPr>
          <w:sz w:val="28"/>
          <w:szCs w:val="28"/>
        </w:rPr>
        <w:t xml:space="preserve">по месту учета налогоплательщика </w:t>
      </w:r>
      <w:r w:rsidR="009D631A" w:rsidRPr="002F2CAD">
        <w:rPr>
          <w:sz w:val="28"/>
          <w:szCs w:val="28"/>
        </w:rPr>
        <w:t xml:space="preserve">банковскую гарантию вместе с налоговой </w:t>
      </w:r>
      <w:r w:rsidR="009D631A" w:rsidRPr="005D5EF7">
        <w:rPr>
          <w:sz w:val="28"/>
          <w:szCs w:val="28"/>
        </w:rPr>
        <w:t>декларацией</w:t>
      </w:r>
      <w:r w:rsidR="009D631A">
        <w:rPr>
          <w:sz w:val="28"/>
          <w:szCs w:val="28"/>
        </w:rPr>
        <w:t xml:space="preserve"> по налогу на добавленную стоимость</w:t>
      </w:r>
      <w:r w:rsidR="009D631A" w:rsidRPr="005D5EF7">
        <w:rPr>
          <w:sz w:val="28"/>
          <w:szCs w:val="28"/>
        </w:rPr>
        <w:t>, в которой заявлено право на возмещение налога на добавленную стоимость</w:t>
      </w:r>
      <w:r w:rsidR="009D631A" w:rsidRPr="00615D97">
        <w:rPr>
          <w:sz w:val="28"/>
          <w:szCs w:val="28"/>
        </w:rPr>
        <w:t xml:space="preserve"> </w:t>
      </w:r>
      <w:r w:rsidR="009D631A" w:rsidRPr="005D5EF7">
        <w:rPr>
          <w:sz w:val="28"/>
          <w:szCs w:val="28"/>
        </w:rPr>
        <w:t xml:space="preserve">в соответствии с </w:t>
      </w:r>
      <w:hyperlink r:id="rId8" w:history="1">
        <w:r w:rsidR="009D631A" w:rsidRPr="005D5EF7">
          <w:rPr>
            <w:sz w:val="28"/>
            <w:szCs w:val="28"/>
          </w:rPr>
          <w:t>подпунктом 2 пункта 2 статьи 176</w:t>
        </w:r>
        <w:r w:rsidR="009D631A" w:rsidRPr="005D5EF7">
          <w:rPr>
            <w:sz w:val="28"/>
            <w:szCs w:val="28"/>
            <w:vertAlign w:val="superscript"/>
          </w:rPr>
          <w:t>1</w:t>
        </w:r>
      </w:hyperlink>
      <w:r w:rsidR="009D631A" w:rsidRPr="005D5EF7">
        <w:rPr>
          <w:sz w:val="28"/>
          <w:szCs w:val="28"/>
        </w:rPr>
        <w:t xml:space="preserve"> Налогового кодекса Российской Федерации (далее </w:t>
      </w:r>
      <w:r>
        <w:rPr>
          <w:sz w:val="28"/>
          <w:szCs w:val="28"/>
        </w:rPr>
        <w:t>–</w:t>
      </w:r>
      <w:r w:rsidR="009D631A" w:rsidRPr="005D5EF7">
        <w:rPr>
          <w:sz w:val="28"/>
          <w:szCs w:val="28"/>
        </w:rPr>
        <w:t xml:space="preserve"> Кодекс</w:t>
      </w:r>
      <w:r w:rsidR="003E3C90">
        <w:rPr>
          <w:sz w:val="28"/>
          <w:szCs w:val="28"/>
        </w:rPr>
        <w:t>)</w:t>
      </w:r>
      <w:r w:rsidR="007819CF">
        <w:rPr>
          <w:sz w:val="28"/>
          <w:szCs w:val="28"/>
        </w:rPr>
        <w:t>;</w:t>
      </w:r>
    </w:p>
    <w:p w:rsidR="00957BF8" w:rsidRPr="002F2CAD" w:rsidRDefault="00BD551D" w:rsidP="009D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631A" w:rsidRPr="005D5EF7">
        <w:rPr>
          <w:sz w:val="28"/>
          <w:szCs w:val="28"/>
        </w:rPr>
        <w:t xml:space="preserve">представившему </w:t>
      </w:r>
      <w:r w:rsidR="00AC6B6B" w:rsidRPr="002F2CAD">
        <w:rPr>
          <w:sz w:val="28"/>
          <w:szCs w:val="28"/>
        </w:rPr>
        <w:t xml:space="preserve">в налоговый орган </w:t>
      </w:r>
      <w:r w:rsidR="000E43E5" w:rsidRPr="002F2CAD">
        <w:rPr>
          <w:sz w:val="28"/>
          <w:szCs w:val="28"/>
        </w:rPr>
        <w:t>по месту учета налогоплательщика</w:t>
      </w:r>
      <w:r w:rsidR="000E43E5">
        <w:rPr>
          <w:sz w:val="28"/>
          <w:szCs w:val="28"/>
        </w:rPr>
        <w:t xml:space="preserve"> </w:t>
      </w:r>
      <w:r w:rsidR="009D631A">
        <w:rPr>
          <w:sz w:val="28"/>
          <w:szCs w:val="28"/>
        </w:rPr>
        <w:t xml:space="preserve">банковскую гарантию </w:t>
      </w:r>
      <w:r w:rsidR="009D631A" w:rsidRPr="005D5EF7">
        <w:rPr>
          <w:sz w:val="28"/>
          <w:szCs w:val="28"/>
        </w:rPr>
        <w:t>не позднее срока представления налоговой декларации</w:t>
      </w:r>
      <w:r w:rsidR="009D631A">
        <w:rPr>
          <w:sz w:val="28"/>
          <w:szCs w:val="28"/>
        </w:rPr>
        <w:t xml:space="preserve"> по акцизам, в</w:t>
      </w:r>
      <w:r w:rsidR="009D631A" w:rsidRPr="0098369C">
        <w:rPr>
          <w:sz w:val="28"/>
          <w:szCs w:val="28"/>
        </w:rPr>
        <w:t xml:space="preserve"> </w:t>
      </w:r>
      <w:r w:rsidR="009D631A" w:rsidRPr="005D5EF7">
        <w:rPr>
          <w:sz w:val="28"/>
          <w:szCs w:val="28"/>
        </w:rPr>
        <w:t>которой отражены операции</w:t>
      </w:r>
      <w:r w:rsidR="009D631A">
        <w:rPr>
          <w:sz w:val="28"/>
          <w:szCs w:val="28"/>
        </w:rPr>
        <w:t>,</w:t>
      </w:r>
      <w:r w:rsidR="009D631A" w:rsidRPr="005D5EF7">
        <w:rPr>
          <w:sz w:val="28"/>
          <w:szCs w:val="28"/>
        </w:rPr>
        <w:t xml:space="preserve"> освобожденные от уплаты акциза, предусмотренные в </w:t>
      </w:r>
      <w:hyperlink r:id="rId9" w:history="1">
        <w:r w:rsidR="009D631A" w:rsidRPr="005D5EF7">
          <w:rPr>
            <w:sz w:val="28"/>
            <w:szCs w:val="28"/>
          </w:rPr>
          <w:t>подпункте 4 пункта 1 статьи 183</w:t>
        </w:r>
      </w:hyperlink>
      <w:r w:rsidR="009D631A" w:rsidRPr="005D5EF7">
        <w:rPr>
          <w:sz w:val="28"/>
          <w:szCs w:val="28"/>
        </w:rPr>
        <w:t xml:space="preserve"> Кодекса</w:t>
      </w:r>
      <w:r w:rsidR="009D631A">
        <w:rPr>
          <w:sz w:val="28"/>
          <w:szCs w:val="28"/>
        </w:rPr>
        <w:t xml:space="preserve"> </w:t>
      </w:r>
      <w:r w:rsidR="009D631A" w:rsidRPr="005D5EF7">
        <w:rPr>
          <w:sz w:val="28"/>
          <w:szCs w:val="28"/>
        </w:rPr>
        <w:t xml:space="preserve">в </w:t>
      </w:r>
      <w:r w:rsidR="009D631A" w:rsidRPr="002F2CAD">
        <w:rPr>
          <w:sz w:val="28"/>
          <w:szCs w:val="28"/>
        </w:rPr>
        <w:t xml:space="preserve">соответствии с </w:t>
      </w:r>
      <w:hyperlink r:id="rId10" w:history="1">
        <w:r w:rsidR="009D631A" w:rsidRPr="002F2CAD">
          <w:rPr>
            <w:sz w:val="28"/>
            <w:szCs w:val="28"/>
          </w:rPr>
          <w:t>пунктом 2 статьи 184</w:t>
        </w:r>
      </w:hyperlink>
      <w:r w:rsidR="009D631A" w:rsidRPr="002F2CAD">
        <w:rPr>
          <w:sz w:val="28"/>
          <w:szCs w:val="28"/>
        </w:rPr>
        <w:t xml:space="preserve"> Кодекса</w:t>
      </w:r>
      <w:r w:rsidR="007819CF">
        <w:rPr>
          <w:sz w:val="28"/>
          <w:szCs w:val="28"/>
        </w:rPr>
        <w:t>;</w:t>
      </w:r>
      <w:r w:rsidR="00957BF8" w:rsidRPr="002F2CAD">
        <w:rPr>
          <w:sz w:val="28"/>
          <w:szCs w:val="28"/>
        </w:rPr>
        <w:t xml:space="preserve"> </w:t>
      </w:r>
    </w:p>
    <w:p w:rsidR="00CF4799" w:rsidRPr="002F2CAD" w:rsidRDefault="00BD551D" w:rsidP="009D631A">
      <w:pPr>
        <w:ind w:firstLine="709"/>
        <w:jc w:val="both"/>
        <w:rPr>
          <w:sz w:val="28"/>
        </w:rPr>
      </w:pPr>
      <w:r>
        <w:rPr>
          <w:sz w:val="28"/>
          <w:szCs w:val="28"/>
        </w:rPr>
        <w:t>3)</w:t>
      </w:r>
      <w:r w:rsidR="009D631A" w:rsidRPr="002F2CAD">
        <w:rPr>
          <w:sz w:val="28"/>
        </w:rPr>
        <w:t xml:space="preserve"> представивше</w:t>
      </w:r>
      <w:r>
        <w:rPr>
          <w:sz w:val="28"/>
        </w:rPr>
        <w:t>му</w:t>
      </w:r>
      <w:r w:rsidR="009D631A" w:rsidRPr="002F2CAD">
        <w:rPr>
          <w:sz w:val="28"/>
        </w:rPr>
        <w:t xml:space="preserve"> </w:t>
      </w:r>
      <w:r w:rsidR="00CF4799" w:rsidRPr="002F2CAD">
        <w:rPr>
          <w:sz w:val="28"/>
        </w:rPr>
        <w:t>в налоговы</w:t>
      </w:r>
      <w:r w:rsidR="00E80E6C" w:rsidRPr="002F2CAD">
        <w:rPr>
          <w:sz w:val="28"/>
        </w:rPr>
        <w:t>й</w:t>
      </w:r>
      <w:r w:rsidR="00CF4799" w:rsidRPr="002F2CAD">
        <w:rPr>
          <w:sz w:val="28"/>
        </w:rPr>
        <w:t xml:space="preserve"> орган</w:t>
      </w:r>
      <w:r w:rsidR="00E80E6C" w:rsidRPr="002F2CAD">
        <w:rPr>
          <w:sz w:val="28"/>
          <w:szCs w:val="28"/>
        </w:rPr>
        <w:t xml:space="preserve"> по месту учета налогоплательщика</w:t>
      </w:r>
      <w:r w:rsidR="00CF4799" w:rsidRPr="002F2CAD">
        <w:rPr>
          <w:sz w:val="28"/>
        </w:rPr>
        <w:t xml:space="preserve"> </w:t>
      </w:r>
      <w:r w:rsidR="009D631A" w:rsidRPr="002F2CAD">
        <w:rPr>
          <w:sz w:val="28"/>
        </w:rPr>
        <w:t>банковскую гарантию в целях одновременного освобождения от уплаты авансового платежа акциза и от уплаты акциза при реализации алкогольной и (или) подакцизной спиртосодержащей продукции, вывозимой за пределы территории Российской Федерации в соответствии с таможенной процедурой экспорта (реэкспорта) на основании пункта 4 статьи 184 Кодекса</w:t>
      </w:r>
      <w:r w:rsidR="007819CF">
        <w:rPr>
          <w:sz w:val="28"/>
        </w:rPr>
        <w:t>;</w:t>
      </w:r>
      <w:r w:rsidR="00CF4799" w:rsidRPr="002F2CAD">
        <w:rPr>
          <w:sz w:val="28"/>
        </w:rPr>
        <w:t xml:space="preserve"> </w:t>
      </w:r>
    </w:p>
    <w:p w:rsidR="00BD551D" w:rsidRDefault="00BD551D" w:rsidP="009D631A">
      <w:pPr>
        <w:ind w:firstLine="709"/>
        <w:jc w:val="both"/>
        <w:rPr>
          <w:sz w:val="28"/>
          <w:szCs w:val="28"/>
        </w:rPr>
      </w:pPr>
      <w:r>
        <w:rPr>
          <w:sz w:val="28"/>
        </w:rPr>
        <w:t>4)</w:t>
      </w:r>
      <w:r w:rsidR="009D631A" w:rsidRPr="002F2CAD">
        <w:rPr>
          <w:sz w:val="28"/>
          <w:szCs w:val="28"/>
        </w:rPr>
        <w:t xml:space="preserve"> представивше</w:t>
      </w:r>
      <w:r>
        <w:rPr>
          <w:sz w:val="28"/>
          <w:szCs w:val="28"/>
        </w:rPr>
        <w:t>му</w:t>
      </w:r>
      <w:r w:rsidR="009D631A" w:rsidRPr="002F2CAD">
        <w:rPr>
          <w:sz w:val="28"/>
          <w:szCs w:val="28"/>
        </w:rPr>
        <w:t xml:space="preserve"> </w:t>
      </w:r>
      <w:r w:rsidR="008430E2" w:rsidRPr="002F2CAD">
        <w:rPr>
          <w:sz w:val="28"/>
          <w:szCs w:val="28"/>
        </w:rPr>
        <w:t>в налоговый орган</w:t>
      </w:r>
      <w:r w:rsidR="00E80E6C" w:rsidRPr="002F2CAD">
        <w:rPr>
          <w:sz w:val="28"/>
          <w:szCs w:val="28"/>
        </w:rPr>
        <w:t xml:space="preserve"> по месту учета налогоплательщика</w:t>
      </w:r>
      <w:r w:rsidR="008430E2" w:rsidRPr="002F2CAD">
        <w:rPr>
          <w:sz w:val="28"/>
          <w:szCs w:val="28"/>
        </w:rPr>
        <w:t xml:space="preserve"> </w:t>
      </w:r>
      <w:r w:rsidR="009D631A" w:rsidRPr="002F2CAD">
        <w:rPr>
          <w:sz w:val="28"/>
          <w:szCs w:val="28"/>
        </w:rPr>
        <w:t xml:space="preserve">банковскую гарантию  </w:t>
      </w:r>
      <w:r w:rsidR="008430E2" w:rsidRPr="002F2CAD">
        <w:rPr>
          <w:sz w:val="28"/>
          <w:szCs w:val="28"/>
        </w:rPr>
        <w:t xml:space="preserve">и </w:t>
      </w:r>
      <w:r w:rsidR="009D631A" w:rsidRPr="005D5EF7">
        <w:rPr>
          <w:sz w:val="28"/>
          <w:szCs w:val="28"/>
        </w:rPr>
        <w:t>имеюще</w:t>
      </w:r>
      <w:r w:rsidR="008430E2">
        <w:rPr>
          <w:sz w:val="28"/>
          <w:szCs w:val="28"/>
        </w:rPr>
        <w:t>го</w:t>
      </w:r>
      <w:r w:rsidR="009D631A" w:rsidRPr="005D5EF7">
        <w:rPr>
          <w:sz w:val="28"/>
          <w:szCs w:val="28"/>
        </w:rPr>
        <w:t xml:space="preserve"> свидетельство на переработку прямогонного бензина и (или) свидетельство на совершение операций с бензолом, параксилолом или </w:t>
      </w:r>
      <w:proofErr w:type="spellStart"/>
      <w:r w:rsidR="009D631A" w:rsidRPr="005D5EF7">
        <w:rPr>
          <w:sz w:val="28"/>
          <w:szCs w:val="28"/>
        </w:rPr>
        <w:t>ортоксилол</w:t>
      </w:r>
      <w:r w:rsidR="009D631A">
        <w:rPr>
          <w:sz w:val="28"/>
          <w:szCs w:val="28"/>
        </w:rPr>
        <w:t>ом</w:t>
      </w:r>
      <w:proofErr w:type="spellEnd"/>
      <w:r w:rsidR="009D631A" w:rsidRPr="005D5EF7">
        <w:rPr>
          <w:sz w:val="28"/>
          <w:szCs w:val="28"/>
        </w:rPr>
        <w:t xml:space="preserve"> </w:t>
      </w:r>
      <w:r w:rsidR="009D631A" w:rsidRPr="00DB3074">
        <w:rPr>
          <w:sz w:val="28"/>
        </w:rPr>
        <w:t>и (или) свидетельство, предусмотренное стать</w:t>
      </w:r>
      <w:r w:rsidR="002770B2">
        <w:rPr>
          <w:sz w:val="28"/>
        </w:rPr>
        <w:t>ями</w:t>
      </w:r>
      <w:r w:rsidR="009D631A" w:rsidRPr="00DB3074">
        <w:rPr>
          <w:sz w:val="28"/>
        </w:rPr>
        <w:t xml:space="preserve"> 179</w:t>
      </w:r>
      <w:r w:rsidR="009D631A" w:rsidRPr="00BD4B07">
        <w:rPr>
          <w:sz w:val="28"/>
          <w:vertAlign w:val="superscript"/>
        </w:rPr>
        <w:t>5</w:t>
      </w:r>
      <w:r w:rsidR="009240F4" w:rsidRPr="009240F4">
        <w:rPr>
          <w:sz w:val="28"/>
        </w:rPr>
        <w:t>,</w:t>
      </w:r>
      <w:r w:rsidR="009D631A" w:rsidRPr="00DB3074">
        <w:rPr>
          <w:sz w:val="28"/>
        </w:rPr>
        <w:t xml:space="preserve"> </w:t>
      </w:r>
      <w:r w:rsidR="009240F4" w:rsidRPr="00A37EBB">
        <w:rPr>
          <w:sz w:val="28"/>
        </w:rPr>
        <w:t>179</w:t>
      </w:r>
      <w:r w:rsidR="009240F4" w:rsidRPr="00A37EBB">
        <w:rPr>
          <w:sz w:val="28"/>
          <w:vertAlign w:val="superscript"/>
        </w:rPr>
        <w:t>6</w:t>
      </w:r>
      <w:r w:rsidR="009240F4" w:rsidRPr="00A37EBB">
        <w:rPr>
          <w:sz w:val="28"/>
        </w:rPr>
        <w:t>,</w:t>
      </w:r>
      <w:r w:rsidR="009240F4" w:rsidRPr="00A37EBB">
        <w:rPr>
          <w:sz w:val="28"/>
          <w:vertAlign w:val="superscript"/>
        </w:rPr>
        <w:t xml:space="preserve"> </w:t>
      </w:r>
      <w:r w:rsidR="009240F4" w:rsidRPr="00A37EBB">
        <w:rPr>
          <w:sz w:val="28"/>
        </w:rPr>
        <w:t>179</w:t>
      </w:r>
      <w:r w:rsidR="009240F4" w:rsidRPr="00A37EBB">
        <w:rPr>
          <w:sz w:val="28"/>
          <w:vertAlign w:val="superscript"/>
        </w:rPr>
        <w:t xml:space="preserve">7 </w:t>
      </w:r>
      <w:r w:rsidR="009D631A" w:rsidRPr="00DB3074">
        <w:rPr>
          <w:sz w:val="28"/>
        </w:rPr>
        <w:t>Кодекса</w:t>
      </w:r>
      <w:r w:rsidR="009D631A" w:rsidRPr="00DB3074">
        <w:rPr>
          <w:sz w:val="28"/>
          <w:szCs w:val="28"/>
        </w:rPr>
        <w:t xml:space="preserve"> </w:t>
      </w:r>
      <w:r w:rsidR="009D631A" w:rsidRPr="005D5EF7">
        <w:rPr>
          <w:sz w:val="28"/>
          <w:szCs w:val="28"/>
        </w:rPr>
        <w:t>и (или) включенно</w:t>
      </w:r>
      <w:r w:rsidR="008430E2">
        <w:rPr>
          <w:sz w:val="28"/>
          <w:szCs w:val="28"/>
        </w:rPr>
        <w:t>го</w:t>
      </w:r>
      <w:r w:rsidR="009D631A" w:rsidRPr="005D5EF7">
        <w:rPr>
          <w:sz w:val="28"/>
          <w:szCs w:val="28"/>
        </w:rPr>
        <w:t xml:space="preserve"> в Реестр </w:t>
      </w:r>
      <w:proofErr w:type="spellStart"/>
      <w:r w:rsidR="009D631A" w:rsidRPr="005D5EF7">
        <w:rPr>
          <w:sz w:val="28"/>
          <w:szCs w:val="28"/>
        </w:rPr>
        <w:t>эксплуатантов</w:t>
      </w:r>
      <w:proofErr w:type="spellEnd"/>
      <w:r w:rsidR="009D631A" w:rsidRPr="005D5EF7">
        <w:rPr>
          <w:sz w:val="28"/>
          <w:szCs w:val="28"/>
        </w:rPr>
        <w:t xml:space="preserve"> гражданской авиации Российской Федерации и имеющему сертификат (свидетельство) </w:t>
      </w:r>
      <w:proofErr w:type="spellStart"/>
      <w:r w:rsidR="009D631A" w:rsidRPr="005D5EF7">
        <w:rPr>
          <w:sz w:val="28"/>
          <w:szCs w:val="28"/>
        </w:rPr>
        <w:t>эксплуатанта</w:t>
      </w:r>
      <w:proofErr w:type="spellEnd"/>
      <w:r w:rsidR="009D631A" w:rsidRPr="005D5EF7">
        <w:rPr>
          <w:sz w:val="28"/>
          <w:szCs w:val="28"/>
        </w:rPr>
        <w:t xml:space="preserve"> </w:t>
      </w:r>
      <w:r w:rsidR="009D631A" w:rsidRPr="00DB3074">
        <w:rPr>
          <w:sz w:val="28"/>
        </w:rPr>
        <w:t>и (или) лиц</w:t>
      </w:r>
      <w:r w:rsidR="00CF4799">
        <w:rPr>
          <w:sz w:val="28"/>
        </w:rPr>
        <w:t>а</w:t>
      </w:r>
      <w:r w:rsidR="009D631A" w:rsidRPr="00DB3074">
        <w:rPr>
          <w:sz w:val="28"/>
        </w:rPr>
        <w:t>, указанно</w:t>
      </w:r>
      <w:r w:rsidR="00CF4799">
        <w:rPr>
          <w:sz w:val="28"/>
        </w:rPr>
        <w:t>го</w:t>
      </w:r>
      <w:r w:rsidR="009D631A" w:rsidRPr="00DB3074">
        <w:rPr>
          <w:sz w:val="28"/>
        </w:rPr>
        <w:t xml:space="preserve"> в подпункте 30 и (или) 31</w:t>
      </w:r>
      <w:r w:rsidR="00125180">
        <w:rPr>
          <w:sz w:val="28"/>
        </w:rPr>
        <w:t xml:space="preserve">, 36 и (или) 37 </w:t>
      </w:r>
      <w:r w:rsidR="009D631A" w:rsidRPr="00DB3074">
        <w:rPr>
          <w:sz w:val="28"/>
        </w:rPr>
        <w:t>пункта 1 статьи 182 Кодекса,</w:t>
      </w:r>
      <w:r w:rsidR="009D631A" w:rsidRPr="005D5EF7">
        <w:rPr>
          <w:sz w:val="28"/>
          <w:szCs w:val="28"/>
        </w:rPr>
        <w:t xml:space="preserve"> представивше</w:t>
      </w:r>
      <w:r w:rsidR="008430E2">
        <w:rPr>
          <w:sz w:val="28"/>
          <w:szCs w:val="28"/>
        </w:rPr>
        <w:t>го</w:t>
      </w:r>
      <w:r w:rsidR="009D631A">
        <w:rPr>
          <w:sz w:val="28"/>
          <w:szCs w:val="28"/>
        </w:rPr>
        <w:t xml:space="preserve"> банковскую гарантию одновременно с </w:t>
      </w:r>
      <w:r w:rsidR="009D631A" w:rsidRPr="005D5EF7">
        <w:rPr>
          <w:sz w:val="28"/>
          <w:szCs w:val="28"/>
        </w:rPr>
        <w:t>заявление</w:t>
      </w:r>
      <w:r w:rsidR="009D631A">
        <w:rPr>
          <w:sz w:val="28"/>
          <w:szCs w:val="28"/>
        </w:rPr>
        <w:t>м</w:t>
      </w:r>
      <w:r w:rsidR="009D631A" w:rsidRPr="005D5EF7">
        <w:rPr>
          <w:sz w:val="28"/>
          <w:szCs w:val="28"/>
        </w:rPr>
        <w:t xml:space="preserve"> о возмещении акциза</w:t>
      </w:r>
      <w:r w:rsidR="009D631A">
        <w:rPr>
          <w:sz w:val="28"/>
          <w:szCs w:val="28"/>
        </w:rPr>
        <w:t xml:space="preserve"> </w:t>
      </w:r>
      <w:r w:rsidR="009D631A" w:rsidRPr="005D5EF7">
        <w:rPr>
          <w:sz w:val="28"/>
          <w:szCs w:val="28"/>
        </w:rPr>
        <w:t xml:space="preserve">в соответствии с </w:t>
      </w:r>
      <w:hyperlink r:id="rId11" w:history="1">
        <w:r w:rsidR="009D631A" w:rsidRPr="005D5EF7">
          <w:rPr>
            <w:sz w:val="28"/>
            <w:szCs w:val="28"/>
          </w:rPr>
          <w:t>пунктом 2 статьи 203</w:t>
        </w:r>
        <w:r w:rsidR="009D631A" w:rsidRPr="005D5EF7">
          <w:rPr>
            <w:sz w:val="28"/>
            <w:szCs w:val="28"/>
            <w:vertAlign w:val="superscript"/>
          </w:rPr>
          <w:t>1</w:t>
        </w:r>
      </w:hyperlink>
      <w:r w:rsidR="009D631A" w:rsidRPr="005D5EF7">
        <w:rPr>
          <w:sz w:val="28"/>
          <w:szCs w:val="28"/>
        </w:rPr>
        <w:t xml:space="preserve"> Кодекса</w:t>
      </w:r>
      <w:r w:rsidR="007819CF">
        <w:rPr>
          <w:sz w:val="28"/>
          <w:szCs w:val="28"/>
        </w:rPr>
        <w:t>;</w:t>
      </w:r>
    </w:p>
    <w:p w:rsidR="009D631A" w:rsidRPr="005D5EF7" w:rsidRDefault="00BD551D" w:rsidP="009D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D631A" w:rsidRPr="005D5EF7">
        <w:rPr>
          <w:sz w:val="28"/>
          <w:szCs w:val="28"/>
        </w:rPr>
        <w:t>представивше</w:t>
      </w:r>
      <w:r>
        <w:rPr>
          <w:sz w:val="28"/>
          <w:szCs w:val="28"/>
        </w:rPr>
        <w:t>му</w:t>
      </w:r>
      <w:r w:rsidR="009D631A" w:rsidRPr="005D5EF7">
        <w:rPr>
          <w:sz w:val="28"/>
          <w:szCs w:val="28"/>
        </w:rPr>
        <w:t xml:space="preserve"> </w:t>
      </w:r>
      <w:r w:rsidR="000E43E5">
        <w:rPr>
          <w:sz w:val="28"/>
          <w:szCs w:val="28"/>
        </w:rPr>
        <w:t xml:space="preserve">в налоговый орган </w:t>
      </w:r>
      <w:r w:rsidR="00AC6B6B" w:rsidRPr="002F2CAD">
        <w:rPr>
          <w:sz w:val="28"/>
          <w:szCs w:val="28"/>
        </w:rPr>
        <w:t>по месту учета налогоплательщика</w:t>
      </w:r>
      <w:r w:rsidR="00AC6B6B" w:rsidRPr="002F2CAD">
        <w:rPr>
          <w:sz w:val="28"/>
        </w:rPr>
        <w:t xml:space="preserve"> </w:t>
      </w:r>
      <w:r w:rsidR="009D631A" w:rsidRPr="005D5EF7">
        <w:rPr>
          <w:sz w:val="28"/>
          <w:szCs w:val="28"/>
        </w:rPr>
        <w:t>банковскую гарантию</w:t>
      </w:r>
      <w:r w:rsidR="009D631A" w:rsidRPr="002F5461">
        <w:rPr>
          <w:sz w:val="28"/>
          <w:szCs w:val="28"/>
        </w:rPr>
        <w:t xml:space="preserve"> </w:t>
      </w:r>
      <w:r w:rsidR="009D631A" w:rsidRPr="005D5EF7">
        <w:rPr>
          <w:sz w:val="28"/>
          <w:szCs w:val="28"/>
        </w:rPr>
        <w:t xml:space="preserve">вместе с извещением об освобождении от уплаты авансового платежа акциза в соответствии с </w:t>
      </w:r>
      <w:hyperlink r:id="rId12" w:history="1">
        <w:r w:rsidR="009D631A" w:rsidRPr="005D5EF7">
          <w:rPr>
            <w:sz w:val="28"/>
            <w:szCs w:val="28"/>
          </w:rPr>
          <w:t>пунктом 11 статьи 204</w:t>
        </w:r>
      </w:hyperlink>
      <w:r w:rsidR="009D631A" w:rsidRPr="005D5EF7">
        <w:rPr>
          <w:sz w:val="28"/>
          <w:szCs w:val="28"/>
        </w:rPr>
        <w:t xml:space="preserve"> Кодекса</w:t>
      </w:r>
      <w:r w:rsidR="007819CF">
        <w:rPr>
          <w:sz w:val="28"/>
          <w:szCs w:val="28"/>
        </w:rPr>
        <w:t>.</w:t>
      </w:r>
    </w:p>
    <w:p w:rsidR="009D631A" w:rsidRPr="008E027C" w:rsidRDefault="0095749A" w:rsidP="009D631A">
      <w:pPr>
        <w:pStyle w:val="ConsPlusNormal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bookmarkStart w:id="1" w:name="P14"/>
      <w:bookmarkEnd w:id="1"/>
      <w:r w:rsidRPr="00C858C9">
        <w:rPr>
          <w:rFonts w:ascii="Times New Roman" w:hAnsi="Times New Roman" w:cs="Times New Roman"/>
          <w:sz w:val="28"/>
          <w:szCs w:val="28"/>
        </w:rPr>
        <w:t>2</w:t>
      </w:r>
      <w:r w:rsidR="009D631A" w:rsidRPr="00C858C9">
        <w:rPr>
          <w:rFonts w:ascii="Times New Roman" w:hAnsi="Times New Roman" w:cs="Times New Roman"/>
          <w:sz w:val="28"/>
          <w:szCs w:val="28"/>
        </w:rPr>
        <w:t xml:space="preserve">. Банк </w:t>
      </w:r>
      <w:r w:rsidR="009D631A" w:rsidRPr="005D5EF7">
        <w:rPr>
          <w:rFonts w:ascii="Times New Roman" w:hAnsi="Times New Roman" w:cs="Times New Roman"/>
          <w:sz w:val="28"/>
          <w:szCs w:val="28"/>
        </w:rPr>
        <w:t>направляет по телекоммуникационным каналам связи (далее</w:t>
      </w:r>
      <w:r w:rsidR="009D631A">
        <w:rPr>
          <w:rFonts w:ascii="Times New Roman" w:hAnsi="Times New Roman" w:cs="Times New Roman"/>
          <w:sz w:val="28"/>
          <w:szCs w:val="28"/>
        </w:rPr>
        <w:t xml:space="preserve"> – </w:t>
      </w:r>
      <w:r w:rsidR="009D631A" w:rsidRPr="005D5EF7">
        <w:rPr>
          <w:rFonts w:ascii="Times New Roman" w:hAnsi="Times New Roman" w:cs="Times New Roman"/>
          <w:sz w:val="28"/>
          <w:szCs w:val="28"/>
        </w:rPr>
        <w:t>ТКС) в налоговый орган по месту нахождения (месту жительства) налогоплательщика</w:t>
      </w:r>
      <w:r w:rsidR="009D631A">
        <w:rPr>
          <w:rFonts w:ascii="Times New Roman" w:hAnsi="Times New Roman" w:cs="Times New Roman"/>
          <w:sz w:val="28"/>
          <w:szCs w:val="28"/>
        </w:rPr>
        <w:t xml:space="preserve">, в который представляется соответствующая декларация </w:t>
      </w:r>
      <w:r w:rsidR="009D631A" w:rsidRPr="005D5EF7">
        <w:rPr>
          <w:rFonts w:ascii="Times New Roman" w:hAnsi="Times New Roman" w:cs="Times New Roman"/>
          <w:sz w:val="28"/>
          <w:szCs w:val="28"/>
        </w:rPr>
        <w:t xml:space="preserve">(в отношении </w:t>
      </w:r>
      <w:r w:rsidR="009D631A" w:rsidRPr="005D5EF7">
        <w:rPr>
          <w:rFonts w:ascii="Times New Roman" w:hAnsi="Times New Roman" w:cs="Times New Roman"/>
          <w:sz w:val="28"/>
          <w:szCs w:val="28"/>
        </w:rPr>
        <w:lastRenderedPageBreak/>
        <w:t>налогоплательщика, отнесенного к категории крупнейших</w:t>
      </w:r>
      <w:r w:rsidR="00AF4778">
        <w:rPr>
          <w:rFonts w:ascii="Times New Roman" w:hAnsi="Times New Roman" w:cs="Times New Roman"/>
          <w:sz w:val="28"/>
          <w:szCs w:val="28"/>
        </w:rPr>
        <w:t>,</w:t>
      </w:r>
      <w:r w:rsidR="009D631A">
        <w:rPr>
          <w:rFonts w:ascii="Times New Roman" w:hAnsi="Times New Roman" w:cs="Times New Roman"/>
          <w:sz w:val="28"/>
          <w:szCs w:val="28"/>
        </w:rPr>
        <w:t xml:space="preserve"> – в</w:t>
      </w:r>
      <w:r w:rsidR="009D631A" w:rsidRPr="005D5EF7">
        <w:rPr>
          <w:rFonts w:ascii="Times New Roman" w:hAnsi="Times New Roman" w:cs="Times New Roman"/>
          <w:sz w:val="28"/>
          <w:szCs w:val="28"/>
        </w:rPr>
        <w:t xml:space="preserve"> межрегиональную инспекцию ФНС России по крупнейшим налогоплательщикам</w:t>
      </w:r>
      <w:r w:rsidR="009D631A">
        <w:rPr>
          <w:rFonts w:ascii="Times New Roman" w:hAnsi="Times New Roman" w:cs="Times New Roman"/>
          <w:sz w:val="28"/>
          <w:szCs w:val="28"/>
        </w:rPr>
        <w:t>, межрайонную</w:t>
      </w:r>
      <w:r w:rsidR="009D631A" w:rsidRPr="00F31D75">
        <w:rPr>
          <w:rFonts w:ascii="Times New Roman" w:hAnsi="Times New Roman" w:cs="Times New Roman"/>
          <w:sz w:val="28"/>
          <w:szCs w:val="28"/>
        </w:rPr>
        <w:t xml:space="preserve"> </w:t>
      </w:r>
      <w:r w:rsidR="009D631A" w:rsidRPr="005D5EF7">
        <w:rPr>
          <w:rFonts w:ascii="Times New Roman" w:hAnsi="Times New Roman" w:cs="Times New Roman"/>
          <w:sz w:val="28"/>
          <w:szCs w:val="28"/>
        </w:rPr>
        <w:t>инспекцию ФНС России по крупнейшим налогоплательщикам</w:t>
      </w:r>
      <w:r w:rsidR="00AF4778">
        <w:rPr>
          <w:rFonts w:ascii="Times New Roman" w:hAnsi="Times New Roman" w:cs="Times New Roman"/>
          <w:sz w:val="28"/>
          <w:szCs w:val="28"/>
        </w:rPr>
        <w:t>)</w:t>
      </w:r>
      <w:r w:rsidR="009D631A" w:rsidRPr="005D5EF7">
        <w:rPr>
          <w:rFonts w:ascii="Times New Roman" w:hAnsi="Times New Roman" w:cs="Times New Roman"/>
          <w:sz w:val="28"/>
          <w:szCs w:val="28"/>
        </w:rPr>
        <w:t xml:space="preserve"> (</w:t>
      </w:r>
      <w:r w:rsidR="009D631A" w:rsidRPr="008E027C">
        <w:rPr>
          <w:rFonts w:ascii="Times New Roman" w:hAnsi="Times New Roman" w:cs="Times New Roman"/>
          <w:sz w:val="28"/>
          <w:szCs w:val="28"/>
        </w:rPr>
        <w:t>далее</w:t>
      </w:r>
      <w:r w:rsidR="009D631A">
        <w:rPr>
          <w:rFonts w:ascii="Times New Roman" w:hAnsi="Times New Roman" w:cs="Times New Roman"/>
          <w:sz w:val="28"/>
          <w:szCs w:val="28"/>
        </w:rPr>
        <w:t xml:space="preserve"> – в </w:t>
      </w:r>
      <w:r w:rsidR="009D631A" w:rsidRPr="008E027C">
        <w:rPr>
          <w:rFonts w:ascii="Times New Roman" w:hAnsi="Times New Roman" w:cs="Times New Roman"/>
          <w:sz w:val="28"/>
          <w:szCs w:val="28"/>
        </w:rPr>
        <w:t>налоговый</w:t>
      </w:r>
      <w:r w:rsidR="009D631A" w:rsidRPr="005D5EF7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9D631A" w:rsidRPr="00E723C9">
        <w:rPr>
          <w:rFonts w:ascii="Times New Roman" w:hAnsi="Times New Roman" w:cs="Times New Roman"/>
          <w:sz w:val="28"/>
          <w:szCs w:val="28"/>
        </w:rPr>
        <w:t>по месту учета</w:t>
      </w:r>
      <w:r w:rsidR="009D631A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="009D631A" w:rsidRPr="005D5EF7">
        <w:rPr>
          <w:rFonts w:ascii="Times New Roman" w:hAnsi="Times New Roman" w:cs="Times New Roman"/>
          <w:sz w:val="28"/>
          <w:szCs w:val="28"/>
        </w:rPr>
        <w:t xml:space="preserve">) </w:t>
      </w:r>
      <w:r w:rsidR="009D631A">
        <w:rPr>
          <w:rFonts w:ascii="Times New Roman" w:hAnsi="Times New Roman" w:cs="Times New Roman"/>
          <w:sz w:val="28"/>
          <w:szCs w:val="28"/>
        </w:rPr>
        <w:t>у</w:t>
      </w:r>
      <w:r w:rsidR="009D631A" w:rsidRPr="005D5EF7">
        <w:rPr>
          <w:rFonts w:ascii="Times New Roman" w:hAnsi="Times New Roman" w:cs="Times New Roman"/>
          <w:sz w:val="28"/>
          <w:szCs w:val="28"/>
        </w:rPr>
        <w:t>ведомление о факте выдачи банковской  гарантии налогоплательщику (далее</w:t>
      </w:r>
      <w:r w:rsidR="009D631A">
        <w:rPr>
          <w:rFonts w:ascii="Times New Roman" w:hAnsi="Times New Roman" w:cs="Times New Roman"/>
          <w:sz w:val="28"/>
          <w:szCs w:val="28"/>
        </w:rPr>
        <w:t xml:space="preserve"> – У</w:t>
      </w:r>
      <w:r w:rsidR="009D631A" w:rsidRPr="005D5EF7">
        <w:rPr>
          <w:rFonts w:ascii="Times New Roman" w:hAnsi="Times New Roman" w:cs="Times New Roman"/>
          <w:sz w:val="28"/>
          <w:szCs w:val="28"/>
        </w:rPr>
        <w:t>ведомление)</w:t>
      </w:r>
      <w:r w:rsidR="009D631A">
        <w:rPr>
          <w:rFonts w:ascii="Times New Roman" w:hAnsi="Times New Roman" w:cs="Times New Roman"/>
          <w:sz w:val="28"/>
          <w:szCs w:val="28"/>
        </w:rPr>
        <w:t xml:space="preserve">  </w:t>
      </w:r>
      <w:r w:rsidR="009D631A" w:rsidRPr="005D5EF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D631A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9D631A" w:rsidRPr="005D5EF7">
        <w:rPr>
          <w:rFonts w:ascii="Times New Roman" w:hAnsi="Times New Roman" w:cs="Times New Roman"/>
          <w:sz w:val="28"/>
          <w:szCs w:val="28"/>
        </w:rPr>
        <w:t>дня, следующего за днем выдачи банковской гарантии, предусматривающей обязательство банка на основании требования налогового органа уплатить в бюджет за налогоплательщика:</w:t>
      </w:r>
    </w:p>
    <w:p w:rsidR="009D631A" w:rsidRDefault="009D631A" w:rsidP="009D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631A" w:rsidRPr="008E027C" w:rsidRDefault="009D631A" w:rsidP="009D631A">
      <w:pPr>
        <w:ind w:firstLine="709"/>
        <w:jc w:val="both"/>
        <w:rPr>
          <w:vanish/>
          <w:sz w:val="28"/>
          <w:szCs w:val="28"/>
          <w:specVanish/>
        </w:rPr>
      </w:pPr>
      <w:r w:rsidRPr="005D5EF7">
        <w:rPr>
          <w:sz w:val="28"/>
          <w:szCs w:val="28"/>
        </w:rPr>
        <w:t>суммы налога на добавленную стоимость, излишне полученные налогоплательщиком (зачтенные налогоплательщику) в результате возмещения налога в заявительном порядке, если решение о возмещении суммы налога, заявленной к возмещению в заявительном порядке</w:t>
      </w:r>
      <w:r>
        <w:rPr>
          <w:sz w:val="28"/>
          <w:szCs w:val="28"/>
        </w:rPr>
        <w:t>,</w:t>
      </w:r>
      <w:r w:rsidRPr="005D5EF7">
        <w:rPr>
          <w:sz w:val="28"/>
          <w:szCs w:val="28"/>
        </w:rPr>
        <w:t xml:space="preserve"> будет отменено полностью или частично в случаях, предусмотренных </w:t>
      </w:r>
      <w:hyperlink r:id="rId13" w:history="1">
        <w:r w:rsidRPr="005D5EF7">
          <w:rPr>
            <w:sz w:val="28"/>
            <w:szCs w:val="28"/>
          </w:rPr>
          <w:t>статьей 176</w:t>
        </w:r>
        <w:r w:rsidRPr="005D5EF7">
          <w:rPr>
            <w:sz w:val="28"/>
            <w:szCs w:val="28"/>
            <w:vertAlign w:val="superscript"/>
          </w:rPr>
          <w:t>1</w:t>
        </w:r>
      </w:hyperlink>
      <w:r w:rsidRPr="005D5EF7">
        <w:rPr>
          <w:sz w:val="28"/>
          <w:szCs w:val="28"/>
        </w:rPr>
        <w:t xml:space="preserve"> Кодекса;</w:t>
      </w:r>
    </w:p>
    <w:p w:rsidR="009D631A" w:rsidRDefault="009D631A" w:rsidP="009D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631A" w:rsidRPr="008E027C" w:rsidRDefault="009D631A" w:rsidP="009D631A">
      <w:pPr>
        <w:ind w:firstLine="709"/>
        <w:jc w:val="both"/>
        <w:rPr>
          <w:vanish/>
          <w:sz w:val="28"/>
          <w:szCs w:val="28"/>
          <w:specVanish/>
        </w:rPr>
      </w:pPr>
      <w:r w:rsidRPr="005D5EF7">
        <w:rPr>
          <w:sz w:val="28"/>
          <w:szCs w:val="28"/>
        </w:rPr>
        <w:t>сумм</w:t>
      </w:r>
      <w:r>
        <w:rPr>
          <w:sz w:val="28"/>
          <w:szCs w:val="28"/>
        </w:rPr>
        <w:t xml:space="preserve">ы </w:t>
      </w:r>
      <w:r w:rsidRPr="005D5EF7">
        <w:rPr>
          <w:sz w:val="28"/>
          <w:szCs w:val="28"/>
        </w:rPr>
        <w:t xml:space="preserve">акциза, исчисленные в соответствии с </w:t>
      </w:r>
      <w:hyperlink r:id="rId14" w:history="1">
        <w:r w:rsidRPr="005D5EF7">
          <w:rPr>
            <w:sz w:val="28"/>
            <w:szCs w:val="28"/>
          </w:rPr>
          <w:t>пунктом 1 статьи 202</w:t>
        </w:r>
      </w:hyperlink>
      <w:r w:rsidRPr="005D5EF7">
        <w:rPr>
          <w:sz w:val="28"/>
          <w:szCs w:val="28"/>
        </w:rPr>
        <w:t xml:space="preserve"> Кодекса по реализованным подакцизным товарам, вывезенным за пределы территории Российской Федерации в соответствии с таможенной процедурой экспорта</w:t>
      </w:r>
      <w:r>
        <w:rPr>
          <w:sz w:val="28"/>
          <w:szCs w:val="28"/>
        </w:rPr>
        <w:t xml:space="preserve"> (реэкспорта)</w:t>
      </w:r>
      <w:r w:rsidRPr="005D5EF7">
        <w:rPr>
          <w:sz w:val="28"/>
          <w:szCs w:val="28"/>
        </w:rPr>
        <w:t xml:space="preserve"> или ввозимым в портовую особую экономическую зону в соответствии с таможенной процедурой свободной таможенной зоны, в случае непредставления налогоплательщиком документов в порядке и сроки, установленные </w:t>
      </w:r>
      <w:hyperlink r:id="rId15" w:history="1">
        <w:r w:rsidRPr="005D5EF7">
          <w:rPr>
            <w:sz w:val="28"/>
            <w:szCs w:val="28"/>
          </w:rPr>
          <w:t>пунктами 7</w:t>
        </w:r>
      </w:hyperlink>
      <w:r>
        <w:rPr>
          <w:sz w:val="28"/>
          <w:szCs w:val="28"/>
        </w:rPr>
        <w:t xml:space="preserve">, </w:t>
      </w:r>
      <w:r w:rsidRPr="005D5EF7">
        <w:rPr>
          <w:sz w:val="28"/>
          <w:szCs w:val="28"/>
        </w:rPr>
        <w:t>7</w:t>
      </w:r>
      <w:r w:rsidRPr="005D5EF7">
        <w:rPr>
          <w:sz w:val="28"/>
          <w:szCs w:val="28"/>
          <w:vertAlign w:val="superscript"/>
        </w:rPr>
        <w:t>1</w:t>
      </w:r>
      <w:hyperlink r:id="rId16" w:history="1">
        <w:r w:rsidRPr="005D5EF7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,</w:t>
        </w:r>
        <w:r w:rsidR="00AF4778">
          <w:rPr>
            <w:sz w:val="28"/>
            <w:szCs w:val="28"/>
          </w:rPr>
          <w:t xml:space="preserve"> </w:t>
        </w:r>
        <w:r w:rsidRPr="005D5EF7">
          <w:rPr>
            <w:sz w:val="28"/>
            <w:szCs w:val="28"/>
          </w:rPr>
          <w:t>7</w:t>
        </w:r>
        <w:r w:rsidRPr="00667FA4">
          <w:rPr>
            <w:sz w:val="28"/>
            <w:szCs w:val="28"/>
            <w:vertAlign w:val="superscript"/>
          </w:rPr>
          <w:t>2</w:t>
        </w:r>
        <w:r>
          <w:rPr>
            <w:sz w:val="28"/>
            <w:szCs w:val="28"/>
            <w:vertAlign w:val="superscript"/>
          </w:rPr>
          <w:t xml:space="preserve"> </w:t>
        </w:r>
        <w:r w:rsidRPr="00DB3074">
          <w:rPr>
            <w:sz w:val="28"/>
            <w:szCs w:val="28"/>
          </w:rPr>
          <w:t>и 10</w:t>
        </w:r>
        <w:hyperlink r:id="rId17" w:history="1">
          <w:r w:rsidRPr="00733B31">
            <w:rPr>
              <w:sz w:val="28"/>
            </w:rPr>
            <w:t xml:space="preserve"> </w:t>
          </w:r>
        </w:hyperlink>
        <w:r w:rsidRPr="005D5EF7">
          <w:rPr>
            <w:sz w:val="28"/>
            <w:szCs w:val="28"/>
          </w:rPr>
          <w:t>статьи 198</w:t>
        </w:r>
      </w:hyperlink>
      <w:r w:rsidRPr="005D5EF7">
        <w:rPr>
          <w:sz w:val="28"/>
          <w:szCs w:val="28"/>
        </w:rPr>
        <w:t xml:space="preserve"> Кодекса, и неуплаты налогоплательщиком соответствующей суммы акциза;</w:t>
      </w:r>
    </w:p>
    <w:p w:rsidR="009D631A" w:rsidRDefault="009D631A" w:rsidP="009D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E6C" w:rsidRDefault="009D631A" w:rsidP="009D631A">
      <w:pPr>
        <w:ind w:firstLine="709"/>
        <w:jc w:val="both"/>
        <w:rPr>
          <w:sz w:val="28"/>
          <w:szCs w:val="28"/>
        </w:rPr>
      </w:pPr>
      <w:r w:rsidRPr="005D5EF7">
        <w:rPr>
          <w:sz w:val="28"/>
          <w:szCs w:val="28"/>
        </w:rPr>
        <w:t>сумм</w:t>
      </w:r>
      <w:r>
        <w:rPr>
          <w:sz w:val="28"/>
          <w:szCs w:val="28"/>
        </w:rPr>
        <w:t>у</w:t>
      </w:r>
      <w:r w:rsidRPr="005D5EF7">
        <w:rPr>
          <w:sz w:val="28"/>
          <w:szCs w:val="28"/>
        </w:rPr>
        <w:t xml:space="preserve"> акциза в пределах суммы авансового платежа акциза, от уплаты которой налогоплательщик был освобожден, в случае неуплаты или неполной уплаты налогоплательщиком</w:t>
      </w:r>
      <w:r>
        <w:rPr>
          <w:sz w:val="28"/>
          <w:szCs w:val="28"/>
        </w:rPr>
        <w:t xml:space="preserve"> – </w:t>
      </w:r>
      <w:r w:rsidRPr="005D5EF7">
        <w:rPr>
          <w:sz w:val="28"/>
          <w:szCs w:val="28"/>
        </w:rPr>
        <w:t>производителем алкогольной и (или) подакцизной спиртосодержащей продукции суммы акциза по реализованной на территории Российской Федерации алкогольной и (или) подакцизной спиртосодержащей продукции в сумме авансового платежа акциза, исчисленной исходя из фактически закупленного (переданного в структуре одной организации), ввезенного в Российскую Федерацию с территорий государств</w:t>
      </w:r>
      <w:r>
        <w:rPr>
          <w:sz w:val="28"/>
          <w:szCs w:val="28"/>
        </w:rPr>
        <w:t xml:space="preserve"> – </w:t>
      </w:r>
      <w:r w:rsidRPr="005D5EF7">
        <w:rPr>
          <w:sz w:val="28"/>
          <w:szCs w:val="28"/>
        </w:rPr>
        <w:t xml:space="preserve">членов </w:t>
      </w:r>
      <w:r w:rsidRPr="00DB3074">
        <w:rPr>
          <w:sz w:val="28"/>
        </w:rPr>
        <w:t>Евразийского экономического союза</w:t>
      </w:r>
      <w:r w:rsidRPr="00DB3074">
        <w:rPr>
          <w:sz w:val="28"/>
          <w:szCs w:val="28"/>
        </w:rPr>
        <w:t xml:space="preserve"> </w:t>
      </w:r>
      <w:r w:rsidRPr="005D5EF7">
        <w:rPr>
          <w:sz w:val="28"/>
          <w:szCs w:val="28"/>
        </w:rPr>
        <w:t>объема этилового спирта</w:t>
      </w:r>
      <w:r w:rsidR="000670A4" w:rsidRPr="005D5EF7">
        <w:rPr>
          <w:sz w:val="28"/>
          <w:szCs w:val="28"/>
        </w:rPr>
        <w:t>;</w:t>
      </w:r>
      <w:r w:rsidRPr="005D5EF7">
        <w:rPr>
          <w:sz w:val="28"/>
          <w:szCs w:val="28"/>
        </w:rPr>
        <w:t xml:space="preserve"> </w:t>
      </w:r>
    </w:p>
    <w:p w:rsidR="009D631A" w:rsidRPr="00F72D28" w:rsidRDefault="009D631A" w:rsidP="009D631A">
      <w:pPr>
        <w:ind w:firstLine="709"/>
        <w:jc w:val="both"/>
      </w:pPr>
      <w:r w:rsidRPr="00F72D28">
        <w:rPr>
          <w:sz w:val="28"/>
        </w:rPr>
        <w:t>сумм</w:t>
      </w:r>
      <w:r>
        <w:rPr>
          <w:sz w:val="28"/>
        </w:rPr>
        <w:t>у</w:t>
      </w:r>
      <w:r w:rsidRPr="00F72D28">
        <w:rPr>
          <w:sz w:val="28"/>
        </w:rPr>
        <w:t xml:space="preserve"> авансового платежа акциза, обязанность по уплате которой возникает в соответствии с подпунктом 2 пункта 6 статьи 184 Кодекса;</w:t>
      </w:r>
    </w:p>
    <w:p w:rsidR="009D631A" w:rsidRPr="005D5EF7" w:rsidRDefault="009D631A" w:rsidP="009D631A">
      <w:pPr>
        <w:ind w:firstLine="709"/>
        <w:jc w:val="both"/>
        <w:rPr>
          <w:sz w:val="28"/>
          <w:szCs w:val="28"/>
        </w:rPr>
      </w:pPr>
      <w:r w:rsidRPr="005D5EF7">
        <w:rPr>
          <w:sz w:val="28"/>
          <w:szCs w:val="28"/>
        </w:rPr>
        <w:t xml:space="preserve">суммы акциза, излишне полученные налогоплательщиком, имеющим свидетельство на переработку прямогонного бензина и (или) свидетельство на совершение операций с бензолом, параксилолом или </w:t>
      </w:r>
      <w:proofErr w:type="spellStart"/>
      <w:r w:rsidRPr="005D5EF7">
        <w:rPr>
          <w:sz w:val="28"/>
          <w:szCs w:val="28"/>
        </w:rPr>
        <w:t>ортоксилолом</w:t>
      </w:r>
      <w:proofErr w:type="spellEnd"/>
      <w:r w:rsidRPr="005D5EF7">
        <w:rPr>
          <w:sz w:val="28"/>
          <w:szCs w:val="28"/>
        </w:rPr>
        <w:t xml:space="preserve"> </w:t>
      </w:r>
      <w:r w:rsidRPr="00F72D28">
        <w:rPr>
          <w:sz w:val="28"/>
        </w:rPr>
        <w:t>и (или) свидетельство, предусмотренное стать</w:t>
      </w:r>
      <w:r w:rsidR="00A173EB">
        <w:rPr>
          <w:sz w:val="28"/>
        </w:rPr>
        <w:t>ями</w:t>
      </w:r>
      <w:r w:rsidRPr="00F72D28">
        <w:rPr>
          <w:sz w:val="28"/>
        </w:rPr>
        <w:t xml:space="preserve"> 179</w:t>
      </w:r>
      <w:r w:rsidRPr="00BD4B07">
        <w:rPr>
          <w:sz w:val="28"/>
          <w:vertAlign w:val="superscript"/>
        </w:rPr>
        <w:t>5</w:t>
      </w:r>
      <w:r w:rsidR="00A173EB" w:rsidRPr="009240F4">
        <w:rPr>
          <w:sz w:val="28"/>
        </w:rPr>
        <w:t>,</w:t>
      </w:r>
      <w:r w:rsidR="00A173EB" w:rsidRPr="00DB3074">
        <w:rPr>
          <w:sz w:val="28"/>
        </w:rPr>
        <w:t xml:space="preserve"> </w:t>
      </w:r>
      <w:r w:rsidR="00A173EB" w:rsidRPr="00A37EBB">
        <w:rPr>
          <w:sz w:val="28"/>
        </w:rPr>
        <w:t>179</w:t>
      </w:r>
      <w:r w:rsidR="00A173EB" w:rsidRPr="00A37EBB">
        <w:rPr>
          <w:sz w:val="28"/>
          <w:vertAlign w:val="superscript"/>
        </w:rPr>
        <w:t>6</w:t>
      </w:r>
      <w:r w:rsidR="00A173EB" w:rsidRPr="00A37EBB">
        <w:rPr>
          <w:sz w:val="28"/>
        </w:rPr>
        <w:t>,</w:t>
      </w:r>
      <w:r w:rsidR="00A173EB" w:rsidRPr="00A37EBB">
        <w:rPr>
          <w:sz w:val="28"/>
          <w:vertAlign w:val="superscript"/>
        </w:rPr>
        <w:t xml:space="preserve"> </w:t>
      </w:r>
      <w:r w:rsidR="00A173EB" w:rsidRPr="00A37EBB">
        <w:rPr>
          <w:sz w:val="28"/>
        </w:rPr>
        <w:t>179</w:t>
      </w:r>
      <w:r w:rsidR="00A173EB" w:rsidRPr="00A37EBB">
        <w:rPr>
          <w:sz w:val="28"/>
          <w:vertAlign w:val="superscript"/>
        </w:rPr>
        <w:t xml:space="preserve">7 </w:t>
      </w:r>
      <w:r w:rsidRPr="00F72D28">
        <w:rPr>
          <w:sz w:val="28"/>
        </w:rPr>
        <w:t>Кодекс</w:t>
      </w:r>
      <w:r w:rsidRPr="000306B0">
        <w:rPr>
          <w:sz w:val="28"/>
        </w:rPr>
        <w:t xml:space="preserve">а </w:t>
      </w:r>
      <w:r w:rsidRPr="005D5EF7">
        <w:rPr>
          <w:sz w:val="28"/>
          <w:szCs w:val="28"/>
        </w:rPr>
        <w:t xml:space="preserve">и (или) включенным в Реестр </w:t>
      </w:r>
      <w:proofErr w:type="spellStart"/>
      <w:r w:rsidRPr="005D5EF7">
        <w:rPr>
          <w:sz w:val="28"/>
          <w:szCs w:val="28"/>
        </w:rPr>
        <w:t>эксплуатантов</w:t>
      </w:r>
      <w:proofErr w:type="spellEnd"/>
      <w:r w:rsidRPr="005D5EF7">
        <w:rPr>
          <w:sz w:val="28"/>
          <w:szCs w:val="28"/>
        </w:rPr>
        <w:t xml:space="preserve"> гражданской авиации Российской Федерации и имеющим сертификат (свидетельство) </w:t>
      </w:r>
      <w:proofErr w:type="spellStart"/>
      <w:r w:rsidRPr="005D5EF7">
        <w:rPr>
          <w:sz w:val="28"/>
          <w:szCs w:val="28"/>
        </w:rPr>
        <w:t>эксплуатанта</w:t>
      </w:r>
      <w:proofErr w:type="spellEnd"/>
      <w:r w:rsidRPr="00DE3A23">
        <w:rPr>
          <w:b/>
          <w:sz w:val="28"/>
        </w:rPr>
        <w:t xml:space="preserve"> </w:t>
      </w:r>
      <w:r w:rsidRPr="00F72D28">
        <w:rPr>
          <w:sz w:val="28"/>
        </w:rPr>
        <w:t>или налогоплательщиком</w:t>
      </w:r>
      <w:r>
        <w:rPr>
          <w:sz w:val="28"/>
        </w:rPr>
        <w:t>-российской организацией</w:t>
      </w:r>
      <w:r w:rsidRPr="00F72D28">
        <w:rPr>
          <w:sz w:val="28"/>
        </w:rPr>
        <w:t>, указанн</w:t>
      </w:r>
      <w:r>
        <w:rPr>
          <w:sz w:val="28"/>
        </w:rPr>
        <w:t>ой</w:t>
      </w:r>
      <w:r w:rsidRPr="00F72D28">
        <w:rPr>
          <w:sz w:val="28"/>
        </w:rPr>
        <w:t xml:space="preserve"> в подпунктах 30</w:t>
      </w:r>
      <w:r w:rsidR="00A173EB">
        <w:rPr>
          <w:sz w:val="28"/>
        </w:rPr>
        <w:t>,</w:t>
      </w:r>
      <w:r w:rsidRPr="00F72D28">
        <w:rPr>
          <w:sz w:val="28"/>
        </w:rPr>
        <w:t xml:space="preserve"> 31</w:t>
      </w:r>
      <w:r w:rsidR="00A173EB">
        <w:rPr>
          <w:sz w:val="28"/>
        </w:rPr>
        <w:t xml:space="preserve">, 36 и (или) 37 </w:t>
      </w:r>
      <w:r w:rsidRPr="00F72D28">
        <w:rPr>
          <w:sz w:val="28"/>
        </w:rPr>
        <w:t xml:space="preserve"> пункта 1 статьи 182 Кодекса,</w:t>
      </w:r>
      <w:r w:rsidRPr="005D5EF7">
        <w:rPr>
          <w:sz w:val="28"/>
          <w:szCs w:val="28"/>
        </w:rPr>
        <w:t xml:space="preserve"> в результате </w:t>
      </w:r>
      <w:r>
        <w:rPr>
          <w:sz w:val="28"/>
          <w:szCs w:val="28"/>
        </w:rPr>
        <w:t xml:space="preserve">проведенного </w:t>
      </w:r>
      <w:r w:rsidRPr="005D5EF7">
        <w:rPr>
          <w:sz w:val="28"/>
          <w:szCs w:val="28"/>
        </w:rPr>
        <w:t xml:space="preserve">возмещения (зачета) акциза в заявительном порядке указанному налогоплательщику, если решение о возмещении суммы налога, заявленной к возмещению, будет отменено полностью или частично в случаях, предусмотренных </w:t>
      </w:r>
      <w:hyperlink r:id="rId18" w:history="1">
        <w:r w:rsidRPr="005D5EF7">
          <w:rPr>
            <w:sz w:val="28"/>
            <w:szCs w:val="28"/>
          </w:rPr>
          <w:t>статьей 203</w:t>
        </w:r>
        <w:r w:rsidRPr="005D5EF7">
          <w:rPr>
            <w:sz w:val="28"/>
            <w:szCs w:val="28"/>
            <w:vertAlign w:val="superscript"/>
          </w:rPr>
          <w:t>1</w:t>
        </w:r>
      </w:hyperlink>
      <w:r w:rsidRPr="005D5EF7">
        <w:rPr>
          <w:sz w:val="28"/>
          <w:szCs w:val="28"/>
        </w:rPr>
        <w:t xml:space="preserve"> Кодекса.</w:t>
      </w:r>
    </w:p>
    <w:p w:rsidR="009D631A" w:rsidRPr="005D5EF7" w:rsidRDefault="000670A4" w:rsidP="009D631A">
      <w:pPr>
        <w:ind w:firstLine="709"/>
        <w:jc w:val="both"/>
        <w:rPr>
          <w:sz w:val="28"/>
          <w:szCs w:val="28"/>
        </w:rPr>
      </w:pPr>
      <w:r w:rsidRPr="00C858C9">
        <w:rPr>
          <w:sz w:val="28"/>
          <w:szCs w:val="28"/>
        </w:rPr>
        <w:t>3</w:t>
      </w:r>
      <w:r w:rsidR="009D631A" w:rsidRPr="00C858C9">
        <w:rPr>
          <w:sz w:val="28"/>
          <w:szCs w:val="28"/>
        </w:rPr>
        <w:t xml:space="preserve">. В </w:t>
      </w:r>
      <w:r w:rsidR="009D631A" w:rsidRPr="005D5EF7">
        <w:rPr>
          <w:sz w:val="28"/>
          <w:szCs w:val="28"/>
        </w:rPr>
        <w:t xml:space="preserve">случае выдачи налогоплательщику банковской гарантии филиалом банка с учетом возложенных на </w:t>
      </w:r>
      <w:r w:rsidR="009D631A">
        <w:rPr>
          <w:sz w:val="28"/>
          <w:szCs w:val="28"/>
        </w:rPr>
        <w:t>филиал</w:t>
      </w:r>
      <w:r w:rsidR="009D631A" w:rsidRPr="005D5EF7">
        <w:rPr>
          <w:sz w:val="28"/>
          <w:szCs w:val="28"/>
        </w:rPr>
        <w:t xml:space="preserve"> (или должностно</w:t>
      </w:r>
      <w:r w:rsidR="009D631A">
        <w:rPr>
          <w:sz w:val="28"/>
          <w:szCs w:val="28"/>
        </w:rPr>
        <w:t>е</w:t>
      </w:r>
      <w:r w:rsidR="009D631A" w:rsidRPr="005D5EF7">
        <w:rPr>
          <w:sz w:val="28"/>
          <w:szCs w:val="28"/>
        </w:rPr>
        <w:t xml:space="preserve"> лиц</w:t>
      </w:r>
      <w:r w:rsidR="009D631A">
        <w:rPr>
          <w:sz w:val="28"/>
          <w:szCs w:val="28"/>
        </w:rPr>
        <w:t>о</w:t>
      </w:r>
      <w:r w:rsidR="009D631A" w:rsidRPr="005D5EF7">
        <w:rPr>
          <w:sz w:val="28"/>
          <w:szCs w:val="28"/>
        </w:rPr>
        <w:t xml:space="preserve">) полномочий, Уведомление направляется в </w:t>
      </w:r>
      <w:r w:rsidR="009D631A">
        <w:rPr>
          <w:sz w:val="28"/>
          <w:szCs w:val="28"/>
        </w:rPr>
        <w:t>налоговый орган по месту учета налогоплательщика</w:t>
      </w:r>
      <w:r w:rsidR="009D631A" w:rsidRPr="005D5EF7">
        <w:rPr>
          <w:sz w:val="28"/>
          <w:szCs w:val="28"/>
        </w:rPr>
        <w:t xml:space="preserve"> филиалом банка </w:t>
      </w:r>
      <w:r w:rsidR="009D631A" w:rsidRPr="005D5EF7">
        <w:rPr>
          <w:sz w:val="28"/>
          <w:szCs w:val="28"/>
        </w:rPr>
        <w:lastRenderedPageBreak/>
        <w:t xml:space="preserve">или банком </w:t>
      </w:r>
      <w:r w:rsidR="009D631A">
        <w:rPr>
          <w:sz w:val="28"/>
          <w:szCs w:val="28"/>
        </w:rPr>
        <w:t xml:space="preserve">в соответствии </w:t>
      </w:r>
      <w:r w:rsidR="009D631A" w:rsidRPr="005D5EF7">
        <w:rPr>
          <w:sz w:val="28"/>
          <w:szCs w:val="28"/>
        </w:rPr>
        <w:t>с положени</w:t>
      </w:r>
      <w:r w:rsidR="009D631A">
        <w:rPr>
          <w:sz w:val="28"/>
          <w:szCs w:val="28"/>
        </w:rPr>
        <w:t>ями</w:t>
      </w:r>
      <w:r w:rsidR="009D631A" w:rsidRPr="005D5EF7">
        <w:rPr>
          <w:sz w:val="28"/>
          <w:szCs w:val="28"/>
        </w:rPr>
        <w:t>, установленны</w:t>
      </w:r>
      <w:r w:rsidR="009D631A">
        <w:rPr>
          <w:sz w:val="28"/>
          <w:szCs w:val="28"/>
        </w:rPr>
        <w:t>ми</w:t>
      </w:r>
      <w:r w:rsidR="009D631A" w:rsidRPr="005D5EF7">
        <w:rPr>
          <w:sz w:val="28"/>
          <w:szCs w:val="28"/>
        </w:rPr>
        <w:t xml:space="preserve"> в пункте 1</w:t>
      </w:r>
      <w:r w:rsidR="009D631A">
        <w:rPr>
          <w:sz w:val="28"/>
          <w:szCs w:val="28"/>
        </w:rPr>
        <w:t>1</w:t>
      </w:r>
      <w:r w:rsidR="009D631A" w:rsidRPr="005D5EF7">
        <w:rPr>
          <w:sz w:val="28"/>
          <w:szCs w:val="28"/>
        </w:rPr>
        <w:t xml:space="preserve"> настоящего Порядка.</w:t>
      </w:r>
    </w:p>
    <w:p w:rsidR="009D631A" w:rsidRPr="005D5EF7" w:rsidRDefault="000670A4" w:rsidP="009D631A">
      <w:pPr>
        <w:ind w:firstLine="709"/>
        <w:jc w:val="both"/>
        <w:rPr>
          <w:sz w:val="28"/>
          <w:szCs w:val="28"/>
        </w:rPr>
      </w:pPr>
      <w:bookmarkStart w:id="2" w:name="P22"/>
      <w:bookmarkEnd w:id="2"/>
      <w:r w:rsidRPr="00C858C9">
        <w:rPr>
          <w:sz w:val="28"/>
          <w:szCs w:val="28"/>
        </w:rPr>
        <w:t>4</w:t>
      </w:r>
      <w:r w:rsidR="009D631A" w:rsidRPr="00C858C9">
        <w:rPr>
          <w:sz w:val="28"/>
          <w:szCs w:val="28"/>
        </w:rPr>
        <w:t xml:space="preserve">. Банк </w:t>
      </w:r>
      <w:r w:rsidR="009D631A" w:rsidRPr="005D5EF7">
        <w:rPr>
          <w:sz w:val="28"/>
          <w:szCs w:val="28"/>
        </w:rPr>
        <w:t>(филиал банка), уведомляя налоговый орган</w:t>
      </w:r>
      <w:r w:rsidR="009D631A" w:rsidRPr="000C4213">
        <w:rPr>
          <w:sz w:val="28"/>
          <w:szCs w:val="28"/>
        </w:rPr>
        <w:t xml:space="preserve"> </w:t>
      </w:r>
      <w:r w:rsidR="009D631A" w:rsidRPr="00285136">
        <w:rPr>
          <w:sz w:val="28"/>
          <w:szCs w:val="28"/>
        </w:rPr>
        <w:t>по месту учета</w:t>
      </w:r>
      <w:r w:rsidR="009D631A">
        <w:rPr>
          <w:sz w:val="28"/>
          <w:szCs w:val="28"/>
        </w:rPr>
        <w:t xml:space="preserve"> налогоплательщика</w:t>
      </w:r>
      <w:r w:rsidR="009D631A" w:rsidRPr="005D5EF7">
        <w:rPr>
          <w:sz w:val="28"/>
          <w:szCs w:val="28"/>
        </w:rPr>
        <w:t>, указывает следующие реквизиты: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1) наименование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 по месту учета налогоплательщика</w:t>
      </w:r>
      <w:r w:rsidRPr="005D5EF7">
        <w:rPr>
          <w:rFonts w:ascii="Times New Roman" w:hAnsi="Times New Roman" w:cs="Times New Roman"/>
          <w:sz w:val="28"/>
          <w:szCs w:val="28"/>
        </w:rPr>
        <w:t>;</w:t>
      </w:r>
    </w:p>
    <w:p w:rsidR="009D631A" w:rsidRPr="005D5EF7" w:rsidRDefault="00C858C9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D631A" w:rsidRPr="005D5EF7">
        <w:rPr>
          <w:rFonts w:ascii="Times New Roman" w:hAnsi="Times New Roman" w:cs="Times New Roman"/>
          <w:sz w:val="28"/>
          <w:szCs w:val="28"/>
        </w:rPr>
        <w:t xml:space="preserve">код налогового органа </w:t>
      </w:r>
      <w:r w:rsidR="009D631A">
        <w:rPr>
          <w:rFonts w:ascii="Times New Roman" w:hAnsi="Times New Roman" w:cs="Times New Roman"/>
          <w:sz w:val="28"/>
          <w:szCs w:val="28"/>
        </w:rPr>
        <w:t>по месту учета налогоплательщика (соответствующий пункту 1 Порядка)</w:t>
      </w:r>
      <w:r w:rsidR="009D631A" w:rsidRPr="005D5EF7">
        <w:rPr>
          <w:rFonts w:ascii="Times New Roman" w:hAnsi="Times New Roman" w:cs="Times New Roman"/>
          <w:sz w:val="28"/>
          <w:szCs w:val="28"/>
        </w:rPr>
        <w:t>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3) дата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банка</w:t>
      </w:r>
      <w:r w:rsidRPr="005D5EF7">
        <w:rPr>
          <w:rFonts w:ascii="Times New Roman" w:hAnsi="Times New Roman" w:cs="Times New Roman"/>
          <w:sz w:val="28"/>
          <w:szCs w:val="28"/>
        </w:rPr>
        <w:t>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4) номер Уведомления;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5) наименование банка (филиала банка), выдавшего банковскую гарантию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EF7">
        <w:rPr>
          <w:rFonts w:ascii="Times New Roman" w:hAnsi="Times New Roman" w:cs="Times New Roman"/>
          <w:sz w:val="28"/>
          <w:szCs w:val="28"/>
        </w:rPr>
        <w:t>(полное либо сокращенное наименование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5EF7">
        <w:rPr>
          <w:rFonts w:ascii="Times New Roman" w:hAnsi="Times New Roman" w:cs="Times New Roman"/>
          <w:sz w:val="28"/>
          <w:szCs w:val="28"/>
        </w:rPr>
        <w:t>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6) ОГРН банка;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7) ИНН банка;</w:t>
      </w:r>
    </w:p>
    <w:p w:rsidR="009D631A" w:rsidRPr="002F2CAD" w:rsidRDefault="00C858C9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377A39" w:rsidRPr="002F2CAD">
        <w:rPr>
          <w:rFonts w:ascii="Times New Roman" w:hAnsi="Times New Roman" w:cs="Times New Roman"/>
          <w:sz w:val="28"/>
          <w:szCs w:val="28"/>
        </w:rPr>
        <w:t>код причины постановки на учет</w:t>
      </w:r>
      <w:r w:rsidR="004E555C" w:rsidRPr="002F2CA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80E6C" w:rsidRPr="002F2CAD">
        <w:rPr>
          <w:rFonts w:ascii="Times New Roman" w:hAnsi="Times New Roman" w:cs="Times New Roman"/>
          <w:sz w:val="28"/>
          <w:szCs w:val="28"/>
        </w:rPr>
        <w:t xml:space="preserve">– </w:t>
      </w:r>
      <w:r w:rsidR="004E555C" w:rsidRPr="002F2CAD">
        <w:rPr>
          <w:rFonts w:ascii="Times New Roman" w:hAnsi="Times New Roman" w:cs="Times New Roman"/>
          <w:sz w:val="28"/>
          <w:szCs w:val="28"/>
        </w:rPr>
        <w:t>КПП)</w:t>
      </w:r>
      <w:r w:rsidR="00377A39" w:rsidRPr="002F2CAD">
        <w:rPr>
          <w:szCs w:val="28"/>
        </w:rPr>
        <w:t xml:space="preserve"> </w:t>
      </w:r>
      <w:r w:rsidR="000E6BDE" w:rsidRPr="002F2CAD">
        <w:rPr>
          <w:rFonts w:ascii="Times New Roman" w:hAnsi="Times New Roman" w:cs="Times New Roman"/>
          <w:sz w:val="28"/>
          <w:szCs w:val="28"/>
        </w:rPr>
        <w:t xml:space="preserve">в налоговом органе </w:t>
      </w:r>
      <w:r w:rsidR="009D631A" w:rsidRPr="002F2CAD">
        <w:rPr>
          <w:rFonts w:ascii="Times New Roman" w:hAnsi="Times New Roman" w:cs="Times New Roman"/>
          <w:sz w:val="28"/>
          <w:szCs w:val="28"/>
        </w:rPr>
        <w:t>по месту нахождения банка (филиала банка), выдавшего банковскую гарантию;</w:t>
      </w:r>
    </w:p>
    <w:p w:rsidR="009D631A" w:rsidRPr="002F2CAD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AD">
        <w:rPr>
          <w:rFonts w:ascii="Times New Roman" w:hAnsi="Times New Roman" w:cs="Times New Roman"/>
          <w:sz w:val="28"/>
          <w:szCs w:val="28"/>
        </w:rPr>
        <w:t>9) регистрационный номер банка;</w:t>
      </w:r>
    </w:p>
    <w:p w:rsidR="009D631A" w:rsidRPr="002F2CAD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AD">
        <w:rPr>
          <w:rFonts w:ascii="Times New Roman" w:hAnsi="Times New Roman" w:cs="Times New Roman"/>
          <w:sz w:val="28"/>
          <w:szCs w:val="28"/>
        </w:rPr>
        <w:t>10) номер филиала банка (в случае выдачи банковской гарантии филиалом банка);</w:t>
      </w:r>
    </w:p>
    <w:p w:rsidR="009D631A" w:rsidRPr="002F2CAD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AD">
        <w:rPr>
          <w:rFonts w:ascii="Times New Roman" w:hAnsi="Times New Roman" w:cs="Times New Roman"/>
          <w:sz w:val="28"/>
          <w:szCs w:val="28"/>
        </w:rPr>
        <w:t>11) БИК банка (филиала банка);</w:t>
      </w:r>
    </w:p>
    <w:p w:rsidR="009D631A" w:rsidRPr="002F2CAD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AD">
        <w:rPr>
          <w:rFonts w:ascii="Times New Roman" w:hAnsi="Times New Roman" w:cs="Times New Roman"/>
          <w:sz w:val="28"/>
          <w:szCs w:val="28"/>
        </w:rPr>
        <w:t>12) полное либо сокращенное</w:t>
      </w:r>
      <w:r w:rsidRPr="002F2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CAD">
        <w:rPr>
          <w:rFonts w:ascii="Times New Roman" w:hAnsi="Times New Roman" w:cs="Times New Roman"/>
          <w:sz w:val="28"/>
          <w:szCs w:val="28"/>
        </w:rPr>
        <w:t>наименование организации, получившей банковскую гарантию /</w:t>
      </w:r>
      <w:r w:rsidR="000E6BDE" w:rsidRPr="002F2CAD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EF383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E6BDE" w:rsidRPr="002F2CA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F2CAD">
        <w:rPr>
          <w:rFonts w:ascii="Times New Roman" w:hAnsi="Times New Roman" w:cs="Times New Roman"/>
          <w:sz w:val="28"/>
          <w:szCs w:val="28"/>
        </w:rPr>
        <w:t>ФИО</w:t>
      </w:r>
      <w:r w:rsidR="000E6BDE" w:rsidRPr="002F2CAD">
        <w:rPr>
          <w:rFonts w:ascii="Times New Roman" w:hAnsi="Times New Roman" w:cs="Times New Roman"/>
          <w:sz w:val="28"/>
          <w:szCs w:val="28"/>
        </w:rPr>
        <w:t>)</w:t>
      </w:r>
      <w:r w:rsidRPr="002F2CAD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получившего банковскую гарантию; 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5EF7">
        <w:rPr>
          <w:rFonts w:ascii="Times New Roman" w:hAnsi="Times New Roman" w:cs="Times New Roman"/>
          <w:sz w:val="28"/>
          <w:szCs w:val="28"/>
        </w:rPr>
        <w:t>) ИНН налогоплательщика;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5EF7">
        <w:rPr>
          <w:rFonts w:ascii="Times New Roman" w:hAnsi="Times New Roman" w:cs="Times New Roman"/>
          <w:sz w:val="28"/>
          <w:szCs w:val="28"/>
        </w:rPr>
        <w:t xml:space="preserve">) КПП по месту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Pr="005D5EF7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 в налоговом органе, в который представляется соответствующая декларация </w:t>
      </w:r>
      <w:r w:rsidRPr="00981743">
        <w:rPr>
          <w:rFonts w:ascii="Times New Roman" w:hAnsi="Times New Roman" w:cs="Times New Roman"/>
          <w:sz w:val="28"/>
          <w:szCs w:val="28"/>
        </w:rPr>
        <w:t>(извещение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43">
        <w:rPr>
          <w:rFonts w:ascii="Times New Roman" w:hAnsi="Times New Roman" w:cs="Times New Roman"/>
          <w:sz w:val="28"/>
          <w:szCs w:val="28"/>
        </w:rPr>
        <w:t>освобождении от уплаты авансового платежа акциза)</w:t>
      </w:r>
      <w:r w:rsidRPr="005D5E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5EF7">
        <w:rPr>
          <w:rFonts w:ascii="Times New Roman" w:hAnsi="Times New Roman" w:cs="Times New Roman"/>
          <w:sz w:val="28"/>
          <w:szCs w:val="28"/>
        </w:rPr>
        <w:t>) дата договора (соглашения) о предоставлении банковской гарантии;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5EF7">
        <w:rPr>
          <w:rFonts w:ascii="Times New Roman" w:hAnsi="Times New Roman" w:cs="Times New Roman"/>
          <w:sz w:val="28"/>
          <w:szCs w:val="28"/>
        </w:rPr>
        <w:t>) номер договора (соглашения) о предоставлении банковской гарантии;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5EF7">
        <w:rPr>
          <w:rFonts w:ascii="Times New Roman" w:hAnsi="Times New Roman" w:cs="Times New Roman"/>
          <w:sz w:val="28"/>
          <w:szCs w:val="28"/>
        </w:rPr>
        <w:t>) дата выдачи банковской гарантии;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D5EF7">
        <w:rPr>
          <w:rFonts w:ascii="Times New Roman" w:hAnsi="Times New Roman" w:cs="Times New Roman"/>
          <w:sz w:val="28"/>
          <w:szCs w:val="28"/>
        </w:rPr>
        <w:t>) номер банковской гарантии;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D5EF7">
        <w:rPr>
          <w:rFonts w:ascii="Times New Roman" w:hAnsi="Times New Roman" w:cs="Times New Roman"/>
          <w:sz w:val="28"/>
          <w:szCs w:val="28"/>
        </w:rPr>
        <w:t>) дата начала действия банковской гарантии;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D5EF7">
        <w:rPr>
          <w:rFonts w:ascii="Times New Roman" w:hAnsi="Times New Roman" w:cs="Times New Roman"/>
          <w:sz w:val="28"/>
          <w:szCs w:val="28"/>
        </w:rPr>
        <w:t>) дата окончания действия банковской гарантии;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5EF7">
        <w:rPr>
          <w:rFonts w:ascii="Times New Roman" w:hAnsi="Times New Roman" w:cs="Times New Roman"/>
          <w:sz w:val="28"/>
          <w:szCs w:val="28"/>
        </w:rPr>
        <w:t>) сумма</w:t>
      </w:r>
      <w:r>
        <w:rPr>
          <w:rFonts w:ascii="Times New Roman" w:hAnsi="Times New Roman" w:cs="Times New Roman"/>
          <w:sz w:val="28"/>
          <w:szCs w:val="28"/>
        </w:rPr>
        <w:t>, на которую выдана банковская гарантия</w:t>
      </w:r>
      <w:r w:rsidR="00E80E6C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E80E6C">
        <w:rPr>
          <w:rFonts w:ascii="Times New Roman" w:hAnsi="Times New Roman" w:cs="Times New Roman"/>
          <w:sz w:val="28"/>
          <w:szCs w:val="28"/>
        </w:rPr>
        <w:t>лях)</w:t>
      </w:r>
      <w:r w:rsidRPr="005D5EF7">
        <w:rPr>
          <w:rFonts w:ascii="Times New Roman" w:hAnsi="Times New Roman" w:cs="Times New Roman"/>
          <w:sz w:val="28"/>
          <w:szCs w:val="28"/>
        </w:rPr>
        <w:t>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5EF7">
        <w:rPr>
          <w:rFonts w:ascii="Times New Roman" w:hAnsi="Times New Roman" w:cs="Times New Roman"/>
          <w:sz w:val="28"/>
          <w:szCs w:val="28"/>
        </w:rPr>
        <w:t>) ФИО руковод</w:t>
      </w:r>
      <w:r>
        <w:rPr>
          <w:rFonts w:ascii="Times New Roman" w:hAnsi="Times New Roman" w:cs="Times New Roman"/>
          <w:sz w:val="28"/>
          <w:szCs w:val="28"/>
        </w:rPr>
        <w:t xml:space="preserve">ителя банка (филиала банка) или </w:t>
      </w:r>
      <w:r w:rsidRPr="005D5EF7">
        <w:rPr>
          <w:rFonts w:ascii="Times New Roman" w:hAnsi="Times New Roman" w:cs="Times New Roman"/>
          <w:sz w:val="28"/>
          <w:szCs w:val="28"/>
        </w:rPr>
        <w:t>уполномоченного должностного лица банка (филиала банка),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EF7">
        <w:rPr>
          <w:rFonts w:ascii="Times New Roman" w:hAnsi="Times New Roman" w:cs="Times New Roman"/>
          <w:sz w:val="28"/>
          <w:szCs w:val="28"/>
        </w:rPr>
        <w:t>подписавшего банковскую гарантию;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5EF7">
        <w:rPr>
          <w:rFonts w:ascii="Times New Roman" w:hAnsi="Times New Roman" w:cs="Times New Roman"/>
          <w:sz w:val="28"/>
          <w:szCs w:val="28"/>
        </w:rPr>
        <w:t>) ФИО руководителя банка (фил</w:t>
      </w:r>
      <w:r>
        <w:rPr>
          <w:rFonts w:ascii="Times New Roman" w:hAnsi="Times New Roman" w:cs="Times New Roman"/>
          <w:sz w:val="28"/>
          <w:szCs w:val="28"/>
        </w:rPr>
        <w:t xml:space="preserve">иала банка) или уполномоченного </w:t>
      </w:r>
      <w:r w:rsidRPr="005D5EF7">
        <w:rPr>
          <w:rFonts w:ascii="Times New Roman" w:hAnsi="Times New Roman" w:cs="Times New Roman"/>
          <w:sz w:val="28"/>
          <w:szCs w:val="28"/>
        </w:rPr>
        <w:t>должностного лица банка (филиала), подписавшего Уведомление;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5EF7">
        <w:rPr>
          <w:rFonts w:ascii="Times New Roman" w:hAnsi="Times New Roman" w:cs="Times New Roman"/>
          <w:sz w:val="28"/>
          <w:szCs w:val="28"/>
        </w:rPr>
        <w:t>) телефон ответственного исполнителя банка (филиала банка).</w:t>
      </w:r>
    </w:p>
    <w:p w:rsidR="00F66A27" w:rsidRPr="002F2CAD" w:rsidRDefault="00F66A27" w:rsidP="00F66A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AD">
        <w:rPr>
          <w:rFonts w:ascii="Times New Roman" w:hAnsi="Times New Roman" w:cs="Times New Roman"/>
          <w:sz w:val="28"/>
          <w:szCs w:val="28"/>
        </w:rPr>
        <w:t>5. Направление Уведомления осуществляется при обязательном использовании усиленной</w:t>
      </w:r>
      <w:r w:rsidRPr="002F2CAD">
        <w:rPr>
          <w:sz w:val="28"/>
          <w:szCs w:val="28"/>
        </w:rPr>
        <w:t xml:space="preserve"> </w:t>
      </w:r>
      <w:r w:rsidRPr="002F2CAD">
        <w:rPr>
          <w:rFonts w:ascii="Times New Roman" w:hAnsi="Times New Roman" w:cs="Times New Roman"/>
          <w:sz w:val="28"/>
          <w:szCs w:val="28"/>
        </w:rPr>
        <w:t>квалифицированной электронн</w:t>
      </w:r>
      <w:r w:rsidR="000E75A7">
        <w:rPr>
          <w:rFonts w:ascii="Times New Roman" w:hAnsi="Times New Roman" w:cs="Times New Roman"/>
          <w:sz w:val="28"/>
          <w:szCs w:val="28"/>
        </w:rPr>
        <w:t>ой</w:t>
      </w:r>
      <w:r w:rsidRPr="002F2CAD">
        <w:rPr>
          <w:rFonts w:ascii="Times New Roman" w:hAnsi="Times New Roman" w:cs="Times New Roman"/>
          <w:sz w:val="28"/>
          <w:szCs w:val="28"/>
        </w:rPr>
        <w:t xml:space="preserve"> подписи (далее – КЭП)</w:t>
      </w:r>
      <w:r w:rsidR="000E75A7">
        <w:rPr>
          <w:rFonts w:ascii="Times New Roman" w:hAnsi="Times New Roman" w:cs="Times New Roman"/>
          <w:sz w:val="28"/>
          <w:szCs w:val="28"/>
        </w:rPr>
        <w:t>.</w:t>
      </w:r>
      <w:r w:rsidRPr="002F2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31A" w:rsidRPr="002F2CAD" w:rsidRDefault="00F66A27" w:rsidP="009D631A">
      <w:pPr>
        <w:ind w:firstLine="709"/>
        <w:jc w:val="both"/>
        <w:rPr>
          <w:sz w:val="28"/>
          <w:szCs w:val="28"/>
        </w:rPr>
      </w:pPr>
      <w:r w:rsidRPr="002F2CAD">
        <w:rPr>
          <w:sz w:val="28"/>
          <w:szCs w:val="28"/>
        </w:rPr>
        <w:t>6</w:t>
      </w:r>
      <w:r w:rsidR="009D631A" w:rsidRPr="002F2CAD">
        <w:rPr>
          <w:sz w:val="28"/>
          <w:szCs w:val="28"/>
        </w:rPr>
        <w:t>.</w:t>
      </w:r>
      <w:r w:rsidR="009539E8">
        <w:rPr>
          <w:sz w:val="28"/>
          <w:szCs w:val="28"/>
        </w:rPr>
        <w:t> </w:t>
      </w:r>
      <w:r w:rsidR="009D631A" w:rsidRPr="002F2CAD">
        <w:rPr>
          <w:sz w:val="28"/>
          <w:szCs w:val="28"/>
        </w:rPr>
        <w:t>Уведомление не считается принятым налоговым органом</w:t>
      </w:r>
      <w:r w:rsidR="00E67CCB" w:rsidRPr="002F2CAD">
        <w:rPr>
          <w:sz w:val="28"/>
          <w:szCs w:val="28"/>
        </w:rPr>
        <w:t xml:space="preserve"> по месту учета налогоплательщика</w:t>
      </w:r>
      <w:r w:rsidR="009D631A" w:rsidRPr="002F2CAD">
        <w:rPr>
          <w:sz w:val="28"/>
          <w:szCs w:val="28"/>
        </w:rPr>
        <w:t>, если:</w:t>
      </w:r>
    </w:p>
    <w:p w:rsidR="009D631A" w:rsidRPr="002F2CAD" w:rsidRDefault="009D631A" w:rsidP="009D631A">
      <w:pPr>
        <w:ind w:firstLine="709"/>
        <w:jc w:val="both"/>
        <w:rPr>
          <w:sz w:val="28"/>
          <w:szCs w:val="28"/>
        </w:rPr>
      </w:pPr>
      <w:r w:rsidRPr="002F2CAD">
        <w:rPr>
          <w:sz w:val="28"/>
          <w:szCs w:val="28"/>
        </w:rPr>
        <w:t>Уведомление направлено в налоговый орган</w:t>
      </w:r>
      <w:r w:rsidR="00E67CCB" w:rsidRPr="002F2CAD">
        <w:rPr>
          <w:sz w:val="28"/>
          <w:szCs w:val="28"/>
        </w:rPr>
        <w:t xml:space="preserve"> по месту учета налогоплательщика</w:t>
      </w:r>
      <w:r w:rsidRPr="002F2CAD">
        <w:rPr>
          <w:sz w:val="28"/>
          <w:szCs w:val="28"/>
        </w:rPr>
        <w:t>, в компетенцию которого не входит прием этого Уведомления;</w:t>
      </w:r>
    </w:p>
    <w:p w:rsidR="009D631A" w:rsidRPr="002F2CAD" w:rsidRDefault="009D631A" w:rsidP="009D631A">
      <w:pPr>
        <w:ind w:firstLine="709"/>
        <w:jc w:val="both"/>
        <w:rPr>
          <w:sz w:val="28"/>
          <w:szCs w:val="28"/>
        </w:rPr>
      </w:pPr>
      <w:r w:rsidRPr="002F2CAD">
        <w:rPr>
          <w:sz w:val="28"/>
          <w:szCs w:val="28"/>
        </w:rPr>
        <w:t xml:space="preserve">в Уведомлении отсутствуют </w:t>
      </w:r>
      <w:r w:rsidR="000E6BDE" w:rsidRPr="002F2CAD">
        <w:rPr>
          <w:sz w:val="28"/>
          <w:szCs w:val="28"/>
        </w:rPr>
        <w:t>или содержатся не в полном объеме</w:t>
      </w:r>
      <w:r w:rsidR="001A17F7" w:rsidRPr="002F2CAD">
        <w:rPr>
          <w:sz w:val="28"/>
          <w:szCs w:val="28"/>
        </w:rPr>
        <w:t xml:space="preserve"> реквизиты</w:t>
      </w:r>
      <w:r w:rsidRPr="002F2CAD">
        <w:rPr>
          <w:sz w:val="28"/>
          <w:szCs w:val="28"/>
        </w:rPr>
        <w:t xml:space="preserve">, указанные в </w:t>
      </w:r>
      <w:hyperlink w:anchor="P22" w:history="1">
        <w:r w:rsidRPr="002F2CAD">
          <w:rPr>
            <w:sz w:val="28"/>
            <w:szCs w:val="28"/>
          </w:rPr>
          <w:t xml:space="preserve">пункте </w:t>
        </w:r>
        <w:r w:rsidR="001A17F7" w:rsidRPr="002F2CAD">
          <w:rPr>
            <w:sz w:val="28"/>
            <w:szCs w:val="28"/>
          </w:rPr>
          <w:t>4</w:t>
        </w:r>
      </w:hyperlink>
      <w:r w:rsidRPr="002F2CAD">
        <w:rPr>
          <w:sz w:val="28"/>
          <w:szCs w:val="28"/>
        </w:rPr>
        <w:t xml:space="preserve"> настоящего Порядка;</w:t>
      </w:r>
    </w:p>
    <w:p w:rsidR="000E75A7" w:rsidRDefault="000E75A7" w:rsidP="009D631A">
      <w:pPr>
        <w:ind w:firstLine="709"/>
        <w:jc w:val="both"/>
        <w:rPr>
          <w:sz w:val="28"/>
          <w:szCs w:val="28"/>
        </w:rPr>
      </w:pPr>
    </w:p>
    <w:p w:rsidR="000E75A7" w:rsidRDefault="000E75A7" w:rsidP="009D631A">
      <w:pPr>
        <w:ind w:firstLine="709"/>
        <w:jc w:val="both"/>
        <w:rPr>
          <w:sz w:val="28"/>
          <w:szCs w:val="28"/>
        </w:rPr>
      </w:pPr>
    </w:p>
    <w:p w:rsidR="009D631A" w:rsidRPr="002F2CAD" w:rsidRDefault="009D631A" w:rsidP="009D631A">
      <w:pPr>
        <w:ind w:firstLine="709"/>
        <w:jc w:val="both"/>
        <w:rPr>
          <w:sz w:val="28"/>
          <w:szCs w:val="28"/>
        </w:rPr>
      </w:pPr>
      <w:r w:rsidRPr="002F2CAD">
        <w:rPr>
          <w:sz w:val="28"/>
          <w:szCs w:val="28"/>
        </w:rPr>
        <w:t>Уведомление не соответствует ф</w:t>
      </w:r>
      <w:hyperlink r:id="rId19" w:history="1">
        <w:r w:rsidRPr="002F2CAD">
          <w:rPr>
            <w:sz w:val="28"/>
            <w:szCs w:val="28"/>
          </w:rPr>
          <w:t>ормату</w:t>
        </w:r>
      </w:hyperlink>
      <w:r w:rsidR="00934841" w:rsidRPr="002F2CAD">
        <w:rPr>
          <w:sz w:val="28"/>
          <w:szCs w:val="28"/>
        </w:rPr>
        <w:t xml:space="preserve">, </w:t>
      </w:r>
      <w:r w:rsidR="000E75A7">
        <w:rPr>
          <w:sz w:val="28"/>
          <w:szCs w:val="28"/>
        </w:rPr>
        <w:t>содержащемуся в</w:t>
      </w:r>
      <w:r w:rsidR="00934841" w:rsidRPr="002F2CAD">
        <w:rPr>
          <w:sz w:val="28"/>
          <w:szCs w:val="28"/>
        </w:rPr>
        <w:t xml:space="preserve"> </w:t>
      </w:r>
      <w:r w:rsidR="000E75A7">
        <w:rPr>
          <w:sz w:val="28"/>
          <w:szCs w:val="28"/>
        </w:rPr>
        <w:t>п</w:t>
      </w:r>
      <w:r w:rsidR="00553A51" w:rsidRPr="002F2CAD">
        <w:rPr>
          <w:sz w:val="28"/>
          <w:szCs w:val="28"/>
        </w:rPr>
        <w:t>риложени</w:t>
      </w:r>
      <w:r w:rsidR="000E75A7">
        <w:rPr>
          <w:sz w:val="28"/>
          <w:szCs w:val="28"/>
        </w:rPr>
        <w:t>и</w:t>
      </w:r>
      <w:r w:rsidR="00553A51">
        <w:rPr>
          <w:sz w:val="28"/>
          <w:szCs w:val="28"/>
        </w:rPr>
        <w:t xml:space="preserve">                        </w:t>
      </w:r>
      <w:r w:rsidR="00553A51" w:rsidRPr="002F2CAD">
        <w:rPr>
          <w:sz w:val="28"/>
          <w:szCs w:val="28"/>
        </w:rPr>
        <w:t xml:space="preserve"> № 2</w:t>
      </w:r>
      <w:r w:rsidR="00553A51">
        <w:rPr>
          <w:sz w:val="28"/>
          <w:szCs w:val="28"/>
        </w:rPr>
        <w:t xml:space="preserve"> к настоящему </w:t>
      </w:r>
      <w:r w:rsidR="00934841" w:rsidRPr="002F2CAD">
        <w:rPr>
          <w:sz w:val="28"/>
          <w:szCs w:val="28"/>
        </w:rPr>
        <w:t>приказ</w:t>
      </w:r>
      <w:r w:rsidR="00553A51">
        <w:rPr>
          <w:sz w:val="28"/>
          <w:szCs w:val="28"/>
        </w:rPr>
        <w:t>у</w:t>
      </w:r>
      <w:r w:rsidRPr="002F2CAD">
        <w:rPr>
          <w:sz w:val="28"/>
          <w:szCs w:val="28"/>
        </w:rPr>
        <w:t>;</w:t>
      </w:r>
    </w:p>
    <w:p w:rsidR="009D631A" w:rsidRPr="002F2CAD" w:rsidRDefault="009D631A" w:rsidP="009D631A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2F2CAD">
        <w:rPr>
          <w:sz w:val="28"/>
          <w:szCs w:val="28"/>
        </w:rPr>
        <w:t xml:space="preserve">в Уведомлении отсутствует </w:t>
      </w:r>
      <w:r w:rsidR="00AF4778" w:rsidRPr="002F2CAD">
        <w:rPr>
          <w:sz w:val="28"/>
          <w:szCs w:val="28"/>
        </w:rPr>
        <w:t xml:space="preserve">либо </w:t>
      </w:r>
      <w:r w:rsidRPr="002F2CAD">
        <w:rPr>
          <w:sz w:val="28"/>
          <w:szCs w:val="28"/>
        </w:rPr>
        <w:t xml:space="preserve">не соответствует </w:t>
      </w:r>
      <w:r w:rsidR="00F31D28" w:rsidRPr="002F2CAD">
        <w:rPr>
          <w:sz w:val="28"/>
          <w:szCs w:val="28"/>
        </w:rPr>
        <w:t>требованиям Федерального</w:t>
      </w:r>
      <w:r w:rsidRPr="002F2CAD">
        <w:rPr>
          <w:sz w:val="28"/>
          <w:szCs w:val="28"/>
        </w:rPr>
        <w:t xml:space="preserve"> закон</w:t>
      </w:r>
      <w:r w:rsidR="00AF4778" w:rsidRPr="002F2CAD">
        <w:rPr>
          <w:sz w:val="28"/>
          <w:szCs w:val="28"/>
        </w:rPr>
        <w:t>а</w:t>
      </w:r>
      <w:r w:rsidR="009539E8">
        <w:rPr>
          <w:sz w:val="28"/>
          <w:szCs w:val="28"/>
        </w:rPr>
        <w:t xml:space="preserve"> от 06.04.2011 № </w:t>
      </w:r>
      <w:r w:rsidRPr="002F2CAD">
        <w:rPr>
          <w:sz w:val="28"/>
          <w:szCs w:val="28"/>
        </w:rPr>
        <w:t xml:space="preserve">63-ФЗ «Об электронной </w:t>
      </w:r>
      <w:proofErr w:type="gramStart"/>
      <w:r w:rsidRPr="002F2CAD">
        <w:rPr>
          <w:sz w:val="28"/>
          <w:szCs w:val="28"/>
        </w:rPr>
        <w:t>подписи»</w:t>
      </w:r>
      <w:r w:rsidR="00EB110A" w:rsidRPr="002F2CAD">
        <w:rPr>
          <w:sz w:val="28"/>
          <w:szCs w:val="28"/>
        </w:rPr>
        <w:t>*</w:t>
      </w:r>
      <w:proofErr w:type="gramEnd"/>
      <w:r w:rsidRPr="002F2CAD">
        <w:rPr>
          <w:sz w:val="28"/>
          <w:szCs w:val="28"/>
        </w:rPr>
        <w:t xml:space="preserve"> </w:t>
      </w:r>
      <w:r w:rsidR="00F31D28" w:rsidRPr="002F2CAD">
        <w:rPr>
          <w:sz w:val="28"/>
          <w:szCs w:val="28"/>
        </w:rPr>
        <w:t>КЭП</w:t>
      </w:r>
      <w:r w:rsidRPr="002F2CAD">
        <w:rPr>
          <w:sz w:val="28"/>
          <w:szCs w:val="28"/>
        </w:rPr>
        <w:t xml:space="preserve">, позволяющая идентифицировать владельца квалифицированного сертификата ключа проверки электронной подписи; </w:t>
      </w:r>
    </w:p>
    <w:p w:rsidR="009D631A" w:rsidRPr="002F2CAD" w:rsidRDefault="009D631A" w:rsidP="009D631A">
      <w:pPr>
        <w:ind w:firstLine="709"/>
        <w:jc w:val="both"/>
        <w:rPr>
          <w:sz w:val="28"/>
          <w:szCs w:val="28"/>
        </w:rPr>
      </w:pPr>
      <w:r w:rsidRPr="002F2CAD">
        <w:rPr>
          <w:sz w:val="28"/>
          <w:szCs w:val="28"/>
        </w:rPr>
        <w:t xml:space="preserve">Уведомление направлено </w:t>
      </w:r>
      <w:r w:rsidR="00CF4388" w:rsidRPr="002F2CAD">
        <w:rPr>
          <w:sz w:val="28"/>
          <w:szCs w:val="28"/>
        </w:rPr>
        <w:t>иным способом либо в</w:t>
      </w:r>
      <w:r w:rsidR="000625C5" w:rsidRPr="002F2CAD">
        <w:rPr>
          <w:sz w:val="28"/>
          <w:szCs w:val="28"/>
        </w:rPr>
        <w:t xml:space="preserve"> </w:t>
      </w:r>
      <w:r w:rsidR="00B36FD7" w:rsidRPr="002F2CAD">
        <w:rPr>
          <w:sz w:val="28"/>
          <w:szCs w:val="28"/>
        </w:rPr>
        <w:t xml:space="preserve">иной </w:t>
      </w:r>
      <w:r w:rsidR="000625C5" w:rsidRPr="002F2CAD">
        <w:rPr>
          <w:sz w:val="28"/>
          <w:szCs w:val="28"/>
        </w:rPr>
        <w:t>срок</w:t>
      </w:r>
      <w:r w:rsidR="004B3B89" w:rsidRPr="002F2CAD">
        <w:rPr>
          <w:sz w:val="28"/>
          <w:szCs w:val="28"/>
        </w:rPr>
        <w:t xml:space="preserve">, </w:t>
      </w:r>
      <w:r w:rsidR="00B36FD7" w:rsidRPr="002F2CAD">
        <w:rPr>
          <w:sz w:val="28"/>
          <w:szCs w:val="28"/>
        </w:rPr>
        <w:t>чем предусмотрено</w:t>
      </w:r>
      <w:r w:rsidRPr="002F2CAD">
        <w:rPr>
          <w:sz w:val="28"/>
          <w:szCs w:val="28"/>
        </w:rPr>
        <w:t xml:space="preserve"> </w:t>
      </w:r>
      <w:hyperlink w:anchor="P14" w:history="1">
        <w:r w:rsidRPr="002F2CAD">
          <w:rPr>
            <w:sz w:val="28"/>
            <w:szCs w:val="28"/>
          </w:rPr>
          <w:t xml:space="preserve">пунктом </w:t>
        </w:r>
        <w:r w:rsidR="000670A4" w:rsidRPr="002F2CAD">
          <w:rPr>
            <w:sz w:val="28"/>
            <w:szCs w:val="28"/>
          </w:rPr>
          <w:t>2</w:t>
        </w:r>
      </w:hyperlink>
      <w:r w:rsidRPr="002F2CAD">
        <w:rPr>
          <w:sz w:val="28"/>
          <w:szCs w:val="28"/>
        </w:rPr>
        <w:t xml:space="preserve"> настоящего Порядка.</w:t>
      </w:r>
    </w:p>
    <w:p w:rsidR="009D631A" w:rsidRPr="002F2CAD" w:rsidRDefault="008774D6" w:rsidP="009D631A">
      <w:pPr>
        <w:ind w:firstLine="709"/>
        <w:jc w:val="both"/>
        <w:rPr>
          <w:sz w:val="28"/>
          <w:szCs w:val="28"/>
        </w:rPr>
      </w:pPr>
      <w:r w:rsidRPr="002F2CAD">
        <w:rPr>
          <w:sz w:val="28"/>
          <w:szCs w:val="28"/>
        </w:rPr>
        <w:t>7</w:t>
      </w:r>
      <w:r w:rsidR="009D631A" w:rsidRPr="002F2CAD">
        <w:rPr>
          <w:sz w:val="28"/>
          <w:szCs w:val="28"/>
        </w:rPr>
        <w:t>. Участниками электронного документооборота по ТКС являются:</w:t>
      </w:r>
    </w:p>
    <w:p w:rsidR="009D631A" w:rsidRPr="005D5EF7" w:rsidRDefault="009D631A" w:rsidP="009D631A">
      <w:pPr>
        <w:ind w:firstLine="709"/>
        <w:jc w:val="both"/>
        <w:rPr>
          <w:sz w:val="28"/>
          <w:szCs w:val="28"/>
        </w:rPr>
      </w:pPr>
      <w:r w:rsidRPr="002F2CAD">
        <w:rPr>
          <w:sz w:val="28"/>
          <w:szCs w:val="28"/>
        </w:rPr>
        <w:t>банки, включенные в соответствии с пунктом 3 статьи 74</w:t>
      </w:r>
      <w:r w:rsidRPr="002F2CAD">
        <w:rPr>
          <w:sz w:val="28"/>
          <w:szCs w:val="28"/>
          <w:vertAlign w:val="superscript"/>
        </w:rPr>
        <w:t>1</w:t>
      </w:r>
      <w:r w:rsidRPr="002F2CAD">
        <w:rPr>
          <w:sz w:val="28"/>
          <w:szCs w:val="28"/>
        </w:rPr>
        <w:t xml:space="preserve"> Кодекса в перечень банков, отвечающих требованиям для принятия банковских гарантий в целях </w:t>
      </w:r>
      <w:r w:rsidRPr="005D5EF7">
        <w:rPr>
          <w:sz w:val="28"/>
          <w:szCs w:val="28"/>
        </w:rPr>
        <w:t>налогообложения и зарегистрированные в системе юридически значимого электронного документооборота Ф</w:t>
      </w:r>
      <w:r>
        <w:rPr>
          <w:sz w:val="28"/>
          <w:szCs w:val="28"/>
        </w:rPr>
        <w:t>едеральной налоговой службы</w:t>
      </w:r>
      <w:r w:rsidRPr="005D5EF7">
        <w:rPr>
          <w:sz w:val="28"/>
          <w:szCs w:val="28"/>
        </w:rPr>
        <w:t>;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органы по месту учета налогоплательщиков </w:t>
      </w:r>
      <w:r w:rsidRPr="005D5EF7">
        <w:rPr>
          <w:rFonts w:ascii="Times New Roman" w:hAnsi="Times New Roman" w:cs="Times New Roman"/>
          <w:sz w:val="28"/>
          <w:szCs w:val="28"/>
        </w:rPr>
        <w:t>и налоговые органы по месту нахождения банков (филиалов банков), а также межрегиональная инспекция ФНС России по крупнейшим налогоплательщикам, в которой состоят на учете банки, отнесенные к категории крупнейших (далее</w:t>
      </w:r>
      <w:r>
        <w:rPr>
          <w:rFonts w:ascii="Times New Roman" w:hAnsi="Times New Roman" w:cs="Times New Roman"/>
          <w:sz w:val="28"/>
          <w:szCs w:val="28"/>
        </w:rPr>
        <w:t xml:space="preserve"> – налоговый орган по месту учета банка</w:t>
      </w:r>
      <w:r w:rsidRPr="005D5EF7">
        <w:rPr>
          <w:rFonts w:ascii="Times New Roman" w:hAnsi="Times New Roman" w:cs="Times New Roman"/>
          <w:sz w:val="28"/>
          <w:szCs w:val="28"/>
        </w:rPr>
        <w:t>);</w:t>
      </w:r>
    </w:p>
    <w:p w:rsidR="009D631A" w:rsidRPr="002F2CAD" w:rsidRDefault="009D631A" w:rsidP="009D631A">
      <w:pPr>
        <w:ind w:firstLine="709"/>
        <w:jc w:val="both"/>
        <w:rPr>
          <w:sz w:val="28"/>
          <w:szCs w:val="28"/>
        </w:rPr>
      </w:pPr>
      <w:r w:rsidRPr="002F2CAD">
        <w:rPr>
          <w:sz w:val="28"/>
          <w:szCs w:val="28"/>
        </w:rPr>
        <w:t>операторы электронного документооборота (далее – ОЭД).</w:t>
      </w:r>
    </w:p>
    <w:p w:rsidR="009D631A" w:rsidRPr="002F2CAD" w:rsidRDefault="008774D6" w:rsidP="009D631A">
      <w:pPr>
        <w:ind w:firstLine="709"/>
        <w:jc w:val="both"/>
        <w:rPr>
          <w:sz w:val="28"/>
          <w:szCs w:val="28"/>
        </w:rPr>
      </w:pPr>
      <w:r w:rsidRPr="002F2CAD">
        <w:rPr>
          <w:sz w:val="28"/>
          <w:szCs w:val="28"/>
        </w:rPr>
        <w:t>8</w:t>
      </w:r>
      <w:r w:rsidR="009D631A" w:rsidRPr="002F2CAD">
        <w:rPr>
          <w:sz w:val="28"/>
          <w:szCs w:val="28"/>
        </w:rPr>
        <w:t>. Банк (филиал банка) и налоговы</w:t>
      </w:r>
      <w:r w:rsidR="00AD17A2" w:rsidRPr="002F2CAD">
        <w:rPr>
          <w:sz w:val="28"/>
          <w:szCs w:val="28"/>
        </w:rPr>
        <w:t>й</w:t>
      </w:r>
      <w:r w:rsidR="009D631A" w:rsidRPr="002F2CAD">
        <w:rPr>
          <w:sz w:val="28"/>
          <w:szCs w:val="28"/>
        </w:rPr>
        <w:t xml:space="preserve"> орган </w:t>
      </w:r>
      <w:r w:rsidR="00AD17A2" w:rsidRPr="002F2CAD">
        <w:rPr>
          <w:sz w:val="28"/>
          <w:szCs w:val="28"/>
        </w:rPr>
        <w:t xml:space="preserve">по месту учета налогоплательщика </w:t>
      </w:r>
      <w:r w:rsidR="009D631A" w:rsidRPr="002F2CAD">
        <w:rPr>
          <w:sz w:val="28"/>
          <w:szCs w:val="28"/>
        </w:rPr>
        <w:t xml:space="preserve">обеспечивают хранение Уведомления в электронной форме. </w:t>
      </w:r>
    </w:p>
    <w:p w:rsidR="009D631A" w:rsidRPr="00A37EBB" w:rsidRDefault="008774D6" w:rsidP="009D631A">
      <w:pPr>
        <w:ind w:firstLine="709"/>
        <w:jc w:val="both"/>
        <w:rPr>
          <w:sz w:val="28"/>
          <w:szCs w:val="28"/>
        </w:rPr>
      </w:pPr>
      <w:r w:rsidRPr="002F2CAD">
        <w:rPr>
          <w:sz w:val="28"/>
          <w:szCs w:val="28"/>
        </w:rPr>
        <w:t>9</w:t>
      </w:r>
      <w:r w:rsidR="009D631A" w:rsidRPr="002F2CAD">
        <w:rPr>
          <w:sz w:val="28"/>
          <w:szCs w:val="28"/>
        </w:rPr>
        <w:t>. В процессе электронного документооборота по ТКС при направлении Уведомления</w:t>
      </w:r>
      <w:r w:rsidR="003113D5" w:rsidRPr="002F2CAD">
        <w:rPr>
          <w:sz w:val="28"/>
          <w:szCs w:val="28"/>
        </w:rPr>
        <w:t xml:space="preserve"> также используются следующие технологические</w:t>
      </w:r>
      <w:r w:rsidR="009D631A" w:rsidRPr="002F2CAD">
        <w:rPr>
          <w:sz w:val="28"/>
          <w:szCs w:val="28"/>
        </w:rPr>
        <w:t xml:space="preserve"> электронны</w:t>
      </w:r>
      <w:r w:rsidR="003113D5" w:rsidRPr="002F2CAD">
        <w:rPr>
          <w:sz w:val="28"/>
          <w:szCs w:val="28"/>
        </w:rPr>
        <w:t>е</w:t>
      </w:r>
      <w:r w:rsidR="009D631A" w:rsidRPr="002F2CAD">
        <w:rPr>
          <w:sz w:val="28"/>
          <w:szCs w:val="28"/>
        </w:rPr>
        <w:t xml:space="preserve">  документ</w:t>
      </w:r>
      <w:r w:rsidR="003113D5" w:rsidRPr="002F2CAD">
        <w:rPr>
          <w:sz w:val="28"/>
          <w:szCs w:val="28"/>
        </w:rPr>
        <w:t xml:space="preserve">ы, форматы которых утверждаются ФНС России в соответствии с пунктом </w:t>
      </w:r>
      <w:r w:rsidR="003113D5" w:rsidRPr="00A37EBB">
        <w:rPr>
          <w:sz w:val="28"/>
          <w:szCs w:val="28"/>
        </w:rPr>
        <w:t>4 статьи 31 Кодекса</w:t>
      </w:r>
      <w:r w:rsidR="009D631A" w:rsidRPr="00A37EBB">
        <w:rPr>
          <w:sz w:val="28"/>
          <w:szCs w:val="28"/>
        </w:rPr>
        <w:t xml:space="preserve">: </w:t>
      </w:r>
    </w:p>
    <w:p w:rsidR="009D631A" w:rsidRPr="00A37EBB" w:rsidRDefault="009D631A" w:rsidP="009D631A">
      <w:pPr>
        <w:ind w:firstLine="709"/>
        <w:jc w:val="both"/>
        <w:rPr>
          <w:sz w:val="28"/>
          <w:szCs w:val="28"/>
        </w:rPr>
      </w:pPr>
      <w:r w:rsidRPr="00A37EBB">
        <w:rPr>
          <w:sz w:val="28"/>
          <w:szCs w:val="28"/>
        </w:rPr>
        <w:t>1) подтверждение даты отправки</w:t>
      </w:r>
      <w:r w:rsidR="006E78C7" w:rsidRPr="00A37EBB">
        <w:rPr>
          <w:sz w:val="28"/>
          <w:szCs w:val="28"/>
        </w:rPr>
        <w:t xml:space="preserve"> электронного документа</w:t>
      </w:r>
      <w:r w:rsidRPr="00A37EBB">
        <w:rPr>
          <w:sz w:val="28"/>
          <w:szCs w:val="28"/>
        </w:rPr>
        <w:t>;</w:t>
      </w:r>
    </w:p>
    <w:p w:rsidR="009D631A" w:rsidRPr="00A37EBB" w:rsidRDefault="009D631A" w:rsidP="009D631A">
      <w:pPr>
        <w:ind w:firstLine="709"/>
        <w:jc w:val="both"/>
        <w:rPr>
          <w:sz w:val="28"/>
          <w:szCs w:val="28"/>
        </w:rPr>
      </w:pPr>
      <w:r w:rsidRPr="00A37EBB">
        <w:rPr>
          <w:sz w:val="28"/>
          <w:szCs w:val="28"/>
        </w:rPr>
        <w:t>2) квитанция о приеме</w:t>
      </w:r>
      <w:r w:rsidR="006E78C7" w:rsidRPr="00A37EBB">
        <w:rPr>
          <w:sz w:val="28"/>
          <w:szCs w:val="28"/>
        </w:rPr>
        <w:t xml:space="preserve"> электронного документа</w:t>
      </w:r>
      <w:r w:rsidRPr="00A37EBB">
        <w:rPr>
          <w:sz w:val="28"/>
          <w:szCs w:val="28"/>
        </w:rPr>
        <w:t>;</w:t>
      </w:r>
    </w:p>
    <w:p w:rsidR="009D631A" w:rsidRPr="00A37EBB" w:rsidRDefault="009D631A" w:rsidP="009D631A">
      <w:pPr>
        <w:ind w:firstLine="709"/>
        <w:jc w:val="both"/>
        <w:rPr>
          <w:sz w:val="28"/>
          <w:szCs w:val="28"/>
        </w:rPr>
      </w:pPr>
      <w:r w:rsidRPr="00A37EBB">
        <w:rPr>
          <w:sz w:val="28"/>
          <w:szCs w:val="28"/>
        </w:rPr>
        <w:t>3) уведомление об отказе в приеме</w:t>
      </w:r>
      <w:r w:rsidR="006E78C7" w:rsidRPr="00A37EBB">
        <w:rPr>
          <w:sz w:val="28"/>
          <w:szCs w:val="28"/>
        </w:rPr>
        <w:t xml:space="preserve"> электронного документа</w:t>
      </w:r>
      <w:r w:rsidRPr="00A37EBB">
        <w:rPr>
          <w:sz w:val="28"/>
          <w:szCs w:val="28"/>
        </w:rPr>
        <w:t>;</w:t>
      </w:r>
    </w:p>
    <w:p w:rsidR="009D631A" w:rsidRDefault="009D631A" w:rsidP="009D631A">
      <w:pPr>
        <w:ind w:firstLine="709"/>
        <w:jc w:val="both"/>
        <w:rPr>
          <w:sz w:val="28"/>
          <w:szCs w:val="28"/>
        </w:rPr>
      </w:pPr>
      <w:r w:rsidRPr="00A37EBB">
        <w:rPr>
          <w:sz w:val="28"/>
          <w:szCs w:val="28"/>
        </w:rPr>
        <w:t>4) извещение о получении электронного документа. Извещение о получении электронного документа по телекоммуникационным каналам связи формируется автоматически программным обеспечением получателя для последующей передачи отправителю на каждый документ и технологический электронный документ из указанных в подпунктах 1-3 настоящего пункта;</w:t>
      </w:r>
    </w:p>
    <w:p w:rsidR="009D631A" w:rsidRDefault="00394D38" w:rsidP="009D631A">
      <w:pPr>
        <w:ind w:firstLine="709"/>
        <w:jc w:val="both"/>
        <w:rPr>
          <w:sz w:val="28"/>
          <w:szCs w:val="28"/>
        </w:rPr>
      </w:pPr>
      <w:r w:rsidRPr="00A37EBB">
        <w:rPr>
          <w:sz w:val="28"/>
          <w:szCs w:val="28"/>
        </w:rPr>
        <w:t>5) </w:t>
      </w:r>
      <w:r w:rsidR="009D631A" w:rsidRPr="00A37EBB">
        <w:rPr>
          <w:sz w:val="28"/>
          <w:szCs w:val="28"/>
        </w:rPr>
        <w:t>информационное сообщение о представительстве в отношениях, регулируемых законодательством Российской Федерации о налогах и сборах (</w:t>
      </w:r>
      <w:r w:rsidR="002E7BEC" w:rsidRPr="00A37EBB">
        <w:rPr>
          <w:sz w:val="28"/>
          <w:szCs w:val="28"/>
        </w:rPr>
        <w:t xml:space="preserve">в </w:t>
      </w:r>
      <w:r w:rsidR="002E7BEC" w:rsidRPr="002F2CAD">
        <w:rPr>
          <w:sz w:val="28"/>
          <w:szCs w:val="28"/>
        </w:rPr>
        <w:t xml:space="preserve">случае </w:t>
      </w:r>
      <w:r w:rsidR="009D631A" w:rsidRPr="002F2CAD">
        <w:rPr>
          <w:sz w:val="28"/>
          <w:szCs w:val="28"/>
        </w:rPr>
        <w:t>подписани</w:t>
      </w:r>
      <w:r w:rsidR="00DF2147" w:rsidRPr="002F2CAD">
        <w:rPr>
          <w:sz w:val="28"/>
          <w:szCs w:val="28"/>
        </w:rPr>
        <w:t>я</w:t>
      </w:r>
      <w:r w:rsidR="009D631A" w:rsidRPr="002F2CAD">
        <w:rPr>
          <w:sz w:val="28"/>
          <w:szCs w:val="28"/>
        </w:rPr>
        <w:t xml:space="preserve"> Уведомления уполномоченным </w:t>
      </w:r>
      <w:r w:rsidR="00E87473" w:rsidRPr="002F2CAD">
        <w:rPr>
          <w:sz w:val="28"/>
          <w:szCs w:val="28"/>
        </w:rPr>
        <w:t>должностным лицом (</w:t>
      </w:r>
      <w:r w:rsidR="009C6BF5" w:rsidRPr="002F2CAD">
        <w:rPr>
          <w:sz w:val="28"/>
          <w:szCs w:val="28"/>
        </w:rPr>
        <w:t>представителем</w:t>
      </w:r>
      <w:r w:rsidR="00E87473" w:rsidRPr="002F2CAD">
        <w:rPr>
          <w:sz w:val="28"/>
          <w:szCs w:val="28"/>
        </w:rPr>
        <w:t>)</w:t>
      </w:r>
      <w:r w:rsidR="009C6BF5" w:rsidRPr="002F2CAD">
        <w:rPr>
          <w:sz w:val="28"/>
          <w:szCs w:val="28"/>
        </w:rPr>
        <w:t xml:space="preserve"> </w:t>
      </w:r>
      <w:r w:rsidR="002A61D9" w:rsidRPr="002F2CAD">
        <w:rPr>
          <w:sz w:val="28"/>
          <w:szCs w:val="28"/>
        </w:rPr>
        <w:t>банка (филиала банка).</w:t>
      </w:r>
    </w:p>
    <w:p w:rsidR="009539E8" w:rsidRDefault="009539E8" w:rsidP="009539E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9539E8" w:rsidRPr="00C858C9" w:rsidRDefault="009539E8" w:rsidP="009539E8">
      <w:pPr>
        <w:jc w:val="both"/>
        <w:rPr>
          <w:sz w:val="6"/>
          <w:szCs w:val="6"/>
        </w:rPr>
      </w:pPr>
    </w:p>
    <w:p w:rsidR="009539E8" w:rsidRPr="00A37EBB" w:rsidRDefault="009539E8" w:rsidP="009539E8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19276D">
        <w:rPr>
          <w:sz w:val="24"/>
          <w:szCs w:val="24"/>
        </w:rPr>
        <w:t>Собрание законодательства Российской Федерации, 2011, №</w:t>
      </w:r>
      <w:r>
        <w:rPr>
          <w:sz w:val="24"/>
          <w:szCs w:val="24"/>
        </w:rPr>
        <w:t> </w:t>
      </w:r>
      <w:r w:rsidRPr="0019276D">
        <w:rPr>
          <w:sz w:val="24"/>
          <w:szCs w:val="24"/>
        </w:rPr>
        <w:t>15, ст.</w:t>
      </w:r>
      <w:r>
        <w:rPr>
          <w:sz w:val="24"/>
          <w:szCs w:val="24"/>
        </w:rPr>
        <w:t> </w:t>
      </w:r>
      <w:r w:rsidRPr="0019276D">
        <w:rPr>
          <w:sz w:val="24"/>
          <w:szCs w:val="24"/>
        </w:rPr>
        <w:t>2036; 2016, №</w:t>
      </w:r>
      <w:r>
        <w:rPr>
          <w:sz w:val="24"/>
          <w:szCs w:val="24"/>
        </w:rPr>
        <w:t> </w:t>
      </w:r>
      <w:r w:rsidRPr="0019276D">
        <w:rPr>
          <w:sz w:val="24"/>
          <w:szCs w:val="24"/>
        </w:rPr>
        <w:t>26 (ч.</w:t>
      </w:r>
      <w:r>
        <w:rPr>
          <w:sz w:val="24"/>
          <w:szCs w:val="24"/>
        </w:rPr>
        <w:t> </w:t>
      </w:r>
      <w:r w:rsidRPr="0019276D">
        <w:rPr>
          <w:sz w:val="24"/>
          <w:szCs w:val="24"/>
        </w:rPr>
        <w:t xml:space="preserve">1), </w:t>
      </w:r>
      <w:r>
        <w:rPr>
          <w:sz w:val="24"/>
          <w:szCs w:val="24"/>
        </w:rPr>
        <w:br/>
      </w:r>
      <w:r w:rsidRPr="0019276D">
        <w:rPr>
          <w:sz w:val="24"/>
          <w:szCs w:val="24"/>
        </w:rPr>
        <w:t>ст. 3889.</w:t>
      </w:r>
    </w:p>
    <w:p w:rsidR="000E75A7" w:rsidRDefault="000E75A7" w:rsidP="009D631A">
      <w:pPr>
        <w:ind w:firstLine="709"/>
        <w:jc w:val="both"/>
        <w:rPr>
          <w:sz w:val="28"/>
          <w:szCs w:val="28"/>
        </w:rPr>
      </w:pPr>
    </w:p>
    <w:p w:rsidR="000E75A7" w:rsidRDefault="000E75A7" w:rsidP="009D631A">
      <w:pPr>
        <w:ind w:firstLine="709"/>
        <w:jc w:val="both"/>
        <w:rPr>
          <w:sz w:val="28"/>
          <w:szCs w:val="28"/>
        </w:rPr>
      </w:pPr>
    </w:p>
    <w:p w:rsidR="000E75A7" w:rsidRDefault="000E75A7" w:rsidP="009D631A">
      <w:pPr>
        <w:ind w:firstLine="709"/>
        <w:jc w:val="both"/>
        <w:rPr>
          <w:sz w:val="28"/>
          <w:szCs w:val="28"/>
        </w:rPr>
      </w:pPr>
    </w:p>
    <w:p w:rsidR="000E75A7" w:rsidRDefault="000E75A7" w:rsidP="009D631A">
      <w:pPr>
        <w:ind w:firstLine="709"/>
        <w:jc w:val="both"/>
        <w:rPr>
          <w:sz w:val="28"/>
          <w:szCs w:val="28"/>
        </w:rPr>
      </w:pPr>
    </w:p>
    <w:p w:rsidR="000E75A7" w:rsidRDefault="000E75A7" w:rsidP="009D631A">
      <w:pPr>
        <w:ind w:firstLine="709"/>
        <w:jc w:val="both"/>
        <w:rPr>
          <w:sz w:val="28"/>
          <w:szCs w:val="28"/>
        </w:rPr>
      </w:pPr>
    </w:p>
    <w:p w:rsidR="000E75A7" w:rsidRDefault="000E75A7" w:rsidP="009D631A">
      <w:pPr>
        <w:ind w:firstLine="709"/>
        <w:jc w:val="both"/>
        <w:rPr>
          <w:sz w:val="28"/>
          <w:szCs w:val="28"/>
        </w:rPr>
      </w:pPr>
    </w:p>
    <w:p w:rsidR="000E75A7" w:rsidRDefault="000E75A7" w:rsidP="009D631A">
      <w:pPr>
        <w:ind w:firstLine="709"/>
        <w:jc w:val="both"/>
        <w:rPr>
          <w:sz w:val="28"/>
          <w:szCs w:val="28"/>
        </w:rPr>
      </w:pPr>
    </w:p>
    <w:p w:rsidR="009D631A" w:rsidRPr="002F2CAD" w:rsidRDefault="008774D6" w:rsidP="009D631A">
      <w:pPr>
        <w:ind w:firstLine="709"/>
        <w:jc w:val="both"/>
        <w:rPr>
          <w:sz w:val="28"/>
          <w:szCs w:val="28"/>
        </w:rPr>
      </w:pPr>
      <w:r w:rsidRPr="002F2CAD">
        <w:rPr>
          <w:sz w:val="28"/>
          <w:szCs w:val="28"/>
        </w:rPr>
        <w:lastRenderedPageBreak/>
        <w:t>10</w:t>
      </w:r>
      <w:r w:rsidR="009D631A" w:rsidRPr="002F2CAD">
        <w:rPr>
          <w:sz w:val="28"/>
          <w:szCs w:val="28"/>
        </w:rPr>
        <w:t xml:space="preserve">. Информационное взаимодействие банка (филиала банка) и налоговых органов </w:t>
      </w:r>
      <w:r w:rsidR="00AD17A2" w:rsidRPr="002F2CAD">
        <w:rPr>
          <w:sz w:val="28"/>
          <w:szCs w:val="28"/>
        </w:rPr>
        <w:t>по месту учета налогоплательщик</w:t>
      </w:r>
      <w:r w:rsidR="00E06F9A" w:rsidRPr="002F2CAD">
        <w:rPr>
          <w:sz w:val="28"/>
          <w:szCs w:val="28"/>
        </w:rPr>
        <w:t>а</w:t>
      </w:r>
      <w:r w:rsidR="00AD17A2" w:rsidRPr="002F2CAD">
        <w:rPr>
          <w:sz w:val="28"/>
          <w:szCs w:val="28"/>
        </w:rPr>
        <w:t xml:space="preserve"> </w:t>
      </w:r>
      <w:r w:rsidR="009D631A" w:rsidRPr="002F2CAD">
        <w:rPr>
          <w:sz w:val="28"/>
          <w:szCs w:val="28"/>
        </w:rPr>
        <w:t>осуществляется в зашифрованном виде, за исключением подтверждения даты отправки и извещения о получении электронного документа. Документы шифруются отправителем для получателя.</w:t>
      </w:r>
    </w:p>
    <w:p w:rsidR="009D631A" w:rsidRDefault="009D631A" w:rsidP="009D631A">
      <w:pPr>
        <w:ind w:firstLine="709"/>
        <w:jc w:val="both"/>
        <w:rPr>
          <w:sz w:val="28"/>
          <w:szCs w:val="28"/>
        </w:rPr>
      </w:pPr>
      <w:r w:rsidRPr="006058EE">
        <w:rPr>
          <w:sz w:val="28"/>
          <w:szCs w:val="28"/>
        </w:rPr>
        <w:t xml:space="preserve">Обмен извещениями о получении электронного документа, подтверждениями даты отправки </w:t>
      </w:r>
      <w:r w:rsidR="00045B5B" w:rsidRPr="006058EE">
        <w:rPr>
          <w:sz w:val="28"/>
          <w:szCs w:val="28"/>
        </w:rPr>
        <w:t xml:space="preserve">электронного документа </w:t>
      </w:r>
      <w:r w:rsidRPr="006058EE">
        <w:rPr>
          <w:sz w:val="28"/>
          <w:szCs w:val="28"/>
        </w:rPr>
        <w:t>осуществляется в открытом виде.</w:t>
      </w:r>
    </w:p>
    <w:p w:rsidR="009D631A" w:rsidRPr="002F2CAD" w:rsidRDefault="008774D6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AD">
        <w:rPr>
          <w:rFonts w:ascii="Times New Roman" w:hAnsi="Times New Roman" w:cs="Times New Roman"/>
          <w:sz w:val="28"/>
          <w:szCs w:val="28"/>
        </w:rPr>
        <w:t>11</w:t>
      </w:r>
      <w:r w:rsidR="009D631A" w:rsidRPr="002F2CAD">
        <w:rPr>
          <w:rFonts w:ascii="Times New Roman" w:hAnsi="Times New Roman" w:cs="Times New Roman"/>
          <w:sz w:val="28"/>
          <w:szCs w:val="28"/>
        </w:rPr>
        <w:t>. При уведомлении банком (филиалом банка) налогового органа по месту учета налогоплательщика информационное взаимодействие осуществляется следующим образом:</w:t>
      </w:r>
    </w:p>
    <w:p w:rsidR="009D631A" w:rsidRPr="000E75A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5A7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выдачи банковской гарантии, банк (филиал банка) направляет в налоговый орган по месту учета налогоплательщика Уведомление в соответствии с </w:t>
      </w:r>
      <w:r w:rsidR="000E75A7" w:rsidRPr="000E75A7">
        <w:rPr>
          <w:rFonts w:ascii="Times New Roman" w:hAnsi="Times New Roman" w:cs="Times New Roman"/>
          <w:sz w:val="28"/>
          <w:szCs w:val="28"/>
        </w:rPr>
        <w:t>ф</w:t>
      </w:r>
      <w:hyperlink r:id="rId20" w:history="1">
        <w:r w:rsidR="000E75A7" w:rsidRPr="000E75A7">
          <w:rPr>
            <w:rFonts w:ascii="Times New Roman" w:hAnsi="Times New Roman" w:cs="Times New Roman"/>
            <w:sz w:val="28"/>
            <w:szCs w:val="28"/>
          </w:rPr>
          <w:t>орматом</w:t>
        </w:r>
      </w:hyperlink>
      <w:r w:rsidR="000E75A7" w:rsidRPr="000E75A7">
        <w:rPr>
          <w:rFonts w:ascii="Times New Roman" w:hAnsi="Times New Roman" w:cs="Times New Roman"/>
          <w:sz w:val="28"/>
          <w:szCs w:val="28"/>
        </w:rPr>
        <w:t>, содержащимся в приложении № 2 к настоящему приказу</w:t>
      </w:r>
      <w:r w:rsidRPr="000E75A7">
        <w:rPr>
          <w:rFonts w:ascii="Times New Roman" w:hAnsi="Times New Roman" w:cs="Times New Roman"/>
          <w:sz w:val="28"/>
          <w:szCs w:val="28"/>
        </w:rPr>
        <w:t>, подписанное усиленной КЭП руководителя или иного уполномоченного должностного лица</w:t>
      </w:r>
      <w:r w:rsidR="00045B5B" w:rsidRPr="000E75A7">
        <w:rPr>
          <w:rFonts w:ascii="Times New Roman" w:hAnsi="Times New Roman" w:cs="Times New Roman"/>
          <w:sz w:val="28"/>
          <w:szCs w:val="28"/>
        </w:rPr>
        <w:t xml:space="preserve"> </w:t>
      </w:r>
      <w:r w:rsidRPr="000E75A7">
        <w:rPr>
          <w:rFonts w:ascii="Times New Roman" w:hAnsi="Times New Roman" w:cs="Times New Roman"/>
          <w:sz w:val="28"/>
          <w:szCs w:val="28"/>
        </w:rPr>
        <w:t>банка (филиала банка).</w:t>
      </w:r>
    </w:p>
    <w:p w:rsidR="009D631A" w:rsidRPr="002F2CAD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AD">
        <w:rPr>
          <w:rFonts w:ascii="Times New Roman" w:hAnsi="Times New Roman" w:cs="Times New Roman"/>
          <w:sz w:val="28"/>
          <w:szCs w:val="28"/>
        </w:rPr>
        <w:t xml:space="preserve">Документ (копия документа), подтверждающий полномочия должностного лица банка (филиала банка), имеющего право </w:t>
      </w:r>
      <w:r w:rsidR="00D54AF5">
        <w:rPr>
          <w:rFonts w:ascii="Times New Roman" w:hAnsi="Times New Roman" w:cs="Times New Roman"/>
          <w:sz w:val="28"/>
          <w:szCs w:val="28"/>
        </w:rPr>
        <w:t>подписания усиле</w:t>
      </w:r>
      <w:r w:rsidRPr="002F2CAD">
        <w:rPr>
          <w:rFonts w:ascii="Times New Roman" w:hAnsi="Times New Roman" w:cs="Times New Roman"/>
          <w:sz w:val="28"/>
          <w:szCs w:val="28"/>
        </w:rPr>
        <w:t xml:space="preserve">нной КЭП Уведомления, подписанный руководителем (иным уполномоченным должностным лицом) банка (филиала банка), представляется банком (филиалом банка) в налоговый орган по месту учета банка до начала осуществления полномочий по направлению Уведомления. </w:t>
      </w:r>
    </w:p>
    <w:p w:rsidR="009D631A" w:rsidRPr="002F2CAD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AD">
        <w:rPr>
          <w:rFonts w:ascii="Times New Roman" w:hAnsi="Times New Roman" w:cs="Times New Roman"/>
          <w:sz w:val="28"/>
          <w:szCs w:val="28"/>
        </w:rPr>
        <w:t xml:space="preserve">При изменении состава уполномоченных должностных лиц, банк (филиал банка), выдавший документ, подтверждающий полномочия должностного лица банка (филиала банка), отзывает его и представляет в налоговый орган по месту учета банка новый документ (при необходимости). </w:t>
      </w:r>
    </w:p>
    <w:p w:rsidR="009D631A" w:rsidRPr="002F2CAD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2CAD">
        <w:rPr>
          <w:rFonts w:ascii="Times New Roman" w:hAnsi="Times New Roman" w:cs="Times New Roman"/>
          <w:sz w:val="28"/>
          <w:szCs w:val="28"/>
        </w:rPr>
        <w:t xml:space="preserve">Сведения об уполномоченных должностных лицах банков (филиалов банков), имеющих право подписи Уведомления, направляются налоговым органом по месту учета банка в течение одного рабочего дня, следующего за днем поступления сведений из банка (филиала банка) в межрегиональные инспекции ФНС России по крупнейшим налогоплательщикам, </w:t>
      </w:r>
      <w:r w:rsidR="00CA25DB" w:rsidRPr="002F2CAD">
        <w:rPr>
          <w:rFonts w:ascii="Times New Roman" w:hAnsi="Times New Roman" w:cs="Times New Roman"/>
          <w:sz w:val="28"/>
          <w:szCs w:val="28"/>
        </w:rPr>
        <w:t>у</w:t>
      </w:r>
      <w:r w:rsidRPr="002F2CAD">
        <w:rPr>
          <w:rFonts w:ascii="Times New Roman" w:hAnsi="Times New Roman" w:cs="Times New Roman"/>
          <w:sz w:val="28"/>
          <w:szCs w:val="28"/>
        </w:rPr>
        <w:t xml:space="preserve">правления ФНС России по субъектам Российской Федерации. </w:t>
      </w:r>
      <w:r w:rsidR="0016788A" w:rsidRPr="002F2CAD">
        <w:rPr>
          <w:rFonts w:ascii="Times New Roman" w:hAnsi="Times New Roman" w:cs="Times New Roman"/>
          <w:sz w:val="28"/>
          <w:szCs w:val="28"/>
        </w:rPr>
        <w:t>М</w:t>
      </w:r>
      <w:r w:rsidRPr="002F2CAD">
        <w:rPr>
          <w:rFonts w:ascii="Times New Roman" w:hAnsi="Times New Roman" w:cs="Times New Roman"/>
          <w:sz w:val="28"/>
          <w:szCs w:val="28"/>
        </w:rPr>
        <w:t xml:space="preserve">ежрегиональные инспекции ФНС России по крупнейшим налогоплательщикам, </w:t>
      </w:r>
      <w:r w:rsidR="00CA25DB" w:rsidRPr="002F2CAD">
        <w:rPr>
          <w:rFonts w:ascii="Times New Roman" w:hAnsi="Times New Roman" w:cs="Times New Roman"/>
          <w:sz w:val="28"/>
          <w:szCs w:val="28"/>
        </w:rPr>
        <w:t>у</w:t>
      </w:r>
      <w:r w:rsidRPr="002F2CAD">
        <w:rPr>
          <w:rFonts w:ascii="Times New Roman" w:hAnsi="Times New Roman" w:cs="Times New Roman"/>
          <w:sz w:val="28"/>
          <w:szCs w:val="28"/>
        </w:rPr>
        <w:t>правления ФНС России по субъектам Российской Федерации</w:t>
      </w:r>
      <w:r w:rsidR="00E67CCB" w:rsidRPr="002F2CAD">
        <w:rPr>
          <w:rFonts w:ascii="Times New Roman" w:hAnsi="Times New Roman" w:cs="Times New Roman"/>
          <w:sz w:val="28"/>
          <w:szCs w:val="28"/>
        </w:rPr>
        <w:t xml:space="preserve"> в тот же срок</w:t>
      </w:r>
      <w:r w:rsidRPr="002F2CA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E67CCB" w:rsidRPr="002F2CAD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2F2CAD">
        <w:rPr>
          <w:rFonts w:ascii="Times New Roman" w:hAnsi="Times New Roman" w:cs="Times New Roman"/>
          <w:sz w:val="28"/>
          <w:szCs w:val="28"/>
        </w:rPr>
        <w:t xml:space="preserve">сведения в подведомственные территориальные налоговые органы. </w:t>
      </w:r>
    </w:p>
    <w:p w:rsidR="009D631A" w:rsidRPr="002F2CAD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2CAD">
        <w:rPr>
          <w:rFonts w:ascii="Times New Roman" w:hAnsi="Times New Roman" w:cs="Times New Roman"/>
          <w:sz w:val="28"/>
          <w:szCs w:val="28"/>
        </w:rPr>
        <w:t>При получении Уведомления налоговый орган по месту учета налогоплательщика в течение одного рабочего дня</w:t>
      </w:r>
      <w:r w:rsidR="005341DC" w:rsidRPr="002F2CAD">
        <w:rPr>
          <w:rFonts w:ascii="Times New Roman" w:hAnsi="Times New Roman" w:cs="Times New Roman"/>
          <w:sz w:val="28"/>
          <w:szCs w:val="28"/>
        </w:rPr>
        <w:t>, следующего за днем получения Уведомления,</w:t>
      </w:r>
      <w:r w:rsidRPr="002F2CAD">
        <w:rPr>
          <w:rFonts w:ascii="Times New Roman" w:hAnsi="Times New Roman" w:cs="Times New Roman"/>
          <w:sz w:val="28"/>
          <w:szCs w:val="28"/>
        </w:rPr>
        <w:t xml:space="preserve"> осуществляет проверку поступившего файла на </w:t>
      </w:r>
      <w:r w:rsidR="00E03815" w:rsidRPr="002F2CAD">
        <w:rPr>
          <w:rFonts w:ascii="Times New Roman" w:hAnsi="Times New Roman" w:cs="Times New Roman"/>
          <w:sz w:val="28"/>
          <w:szCs w:val="28"/>
        </w:rPr>
        <w:t>наличие оснований</w:t>
      </w:r>
      <w:r w:rsidR="002162E9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E03815" w:rsidRPr="002F2CAD">
        <w:rPr>
          <w:rFonts w:ascii="Times New Roman" w:hAnsi="Times New Roman" w:cs="Times New Roman"/>
          <w:sz w:val="28"/>
          <w:szCs w:val="28"/>
        </w:rPr>
        <w:t>пункт</w:t>
      </w:r>
      <w:r w:rsidR="006656B8">
        <w:rPr>
          <w:rFonts w:ascii="Times New Roman" w:hAnsi="Times New Roman" w:cs="Times New Roman"/>
          <w:sz w:val="28"/>
          <w:szCs w:val="28"/>
        </w:rPr>
        <w:t>ом</w:t>
      </w:r>
      <w:r w:rsidR="00E03815" w:rsidRPr="002F2CAD">
        <w:rPr>
          <w:rFonts w:ascii="Times New Roman" w:hAnsi="Times New Roman" w:cs="Times New Roman"/>
          <w:sz w:val="28"/>
          <w:szCs w:val="28"/>
        </w:rPr>
        <w:t xml:space="preserve"> </w:t>
      </w:r>
      <w:r w:rsidR="005341DC" w:rsidRPr="002F2CAD">
        <w:rPr>
          <w:rFonts w:ascii="Times New Roman" w:hAnsi="Times New Roman" w:cs="Times New Roman"/>
          <w:sz w:val="28"/>
          <w:szCs w:val="28"/>
        </w:rPr>
        <w:t>6</w:t>
      </w:r>
      <w:r w:rsidR="00E03815" w:rsidRPr="002F2CA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AD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2162E9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2162E9" w:rsidRPr="002F2CAD">
        <w:rPr>
          <w:rFonts w:ascii="Times New Roman" w:hAnsi="Times New Roman" w:cs="Times New Roman"/>
          <w:sz w:val="28"/>
          <w:szCs w:val="28"/>
        </w:rPr>
        <w:t xml:space="preserve"> пунк</w:t>
      </w:r>
      <w:r w:rsidR="006656B8">
        <w:rPr>
          <w:rFonts w:ascii="Times New Roman" w:hAnsi="Times New Roman" w:cs="Times New Roman"/>
          <w:sz w:val="28"/>
          <w:szCs w:val="28"/>
        </w:rPr>
        <w:t>ом</w:t>
      </w:r>
      <w:r w:rsidR="002162E9" w:rsidRPr="002F2CAD">
        <w:rPr>
          <w:rFonts w:ascii="Times New Roman" w:hAnsi="Times New Roman" w:cs="Times New Roman"/>
          <w:sz w:val="28"/>
          <w:szCs w:val="28"/>
        </w:rPr>
        <w:t xml:space="preserve"> 6 настоящего </w:t>
      </w:r>
      <w:r w:rsidR="006656B8" w:rsidRPr="002F2CAD">
        <w:rPr>
          <w:rFonts w:ascii="Times New Roman" w:hAnsi="Times New Roman" w:cs="Times New Roman"/>
          <w:sz w:val="28"/>
          <w:szCs w:val="28"/>
        </w:rPr>
        <w:t>Порядка</w:t>
      </w:r>
      <w:r w:rsidR="006656B8">
        <w:rPr>
          <w:rFonts w:ascii="Times New Roman" w:hAnsi="Times New Roman" w:cs="Times New Roman"/>
          <w:sz w:val="28"/>
          <w:szCs w:val="28"/>
        </w:rPr>
        <w:t>,</w:t>
      </w:r>
      <w:r w:rsidR="006656B8" w:rsidRPr="002F2CAD">
        <w:rPr>
          <w:rFonts w:ascii="Times New Roman" w:hAnsi="Times New Roman" w:cs="Times New Roman"/>
          <w:sz w:val="28"/>
          <w:szCs w:val="28"/>
        </w:rPr>
        <w:t xml:space="preserve"> налоговый</w:t>
      </w:r>
      <w:r w:rsidRPr="002F2CA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032D2" w:rsidRPr="002F2CAD">
        <w:rPr>
          <w:rFonts w:ascii="Times New Roman" w:hAnsi="Times New Roman" w:cs="Times New Roman"/>
          <w:sz w:val="28"/>
          <w:szCs w:val="28"/>
        </w:rPr>
        <w:t xml:space="preserve"> по месту учета </w:t>
      </w:r>
      <w:r w:rsidRPr="002F2CAD">
        <w:rPr>
          <w:rFonts w:ascii="Times New Roman" w:hAnsi="Times New Roman" w:cs="Times New Roman"/>
          <w:sz w:val="28"/>
          <w:szCs w:val="28"/>
        </w:rPr>
        <w:t xml:space="preserve">налогоплательщика направляет в банк (филиал банка) по ТКС </w:t>
      </w:r>
      <w:r w:rsidR="005341DC" w:rsidRPr="005D5EF7">
        <w:rPr>
          <w:rFonts w:ascii="Times New Roman" w:hAnsi="Times New Roman" w:cs="Times New Roman"/>
          <w:sz w:val="28"/>
          <w:szCs w:val="28"/>
        </w:rPr>
        <w:t>уведомление об отказе в приеме Уведомления с указанием причин отказа</w:t>
      </w:r>
      <w:r w:rsidR="005341DC">
        <w:rPr>
          <w:rFonts w:ascii="Times New Roman" w:hAnsi="Times New Roman" w:cs="Times New Roman"/>
          <w:sz w:val="28"/>
          <w:szCs w:val="28"/>
        </w:rPr>
        <w:t>,</w:t>
      </w:r>
      <w:r w:rsidR="005341DC" w:rsidRPr="005D5EF7">
        <w:rPr>
          <w:rFonts w:ascii="Times New Roman" w:hAnsi="Times New Roman" w:cs="Times New Roman"/>
          <w:sz w:val="28"/>
          <w:szCs w:val="28"/>
        </w:rPr>
        <w:t xml:space="preserve"> </w:t>
      </w:r>
      <w:r w:rsidRPr="005D5EF7">
        <w:rPr>
          <w:rFonts w:ascii="Times New Roman" w:hAnsi="Times New Roman" w:cs="Times New Roman"/>
          <w:sz w:val="28"/>
          <w:szCs w:val="28"/>
        </w:rPr>
        <w:t xml:space="preserve">подписанное усиленной КЭП должностного лица налогового органа. 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При получении банком (филиалом банка) от налогового органа</w:t>
      </w:r>
      <w:r w:rsidR="006032D2">
        <w:rPr>
          <w:rFonts w:ascii="Times New Roman" w:hAnsi="Times New Roman" w:cs="Times New Roman"/>
          <w:sz w:val="28"/>
          <w:szCs w:val="28"/>
        </w:rPr>
        <w:t xml:space="preserve"> по месту учета налогоплательщика </w:t>
      </w:r>
      <w:r w:rsidRPr="005D5EF7">
        <w:rPr>
          <w:rFonts w:ascii="Times New Roman" w:hAnsi="Times New Roman" w:cs="Times New Roman"/>
          <w:sz w:val="28"/>
          <w:szCs w:val="28"/>
        </w:rPr>
        <w:t xml:space="preserve">уведомления об отказе в приеме, Уведомление считается непредставленным, банк устраняет ошибки и повторно направляет Уведомление в </w:t>
      </w:r>
      <w:r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 w:rsidR="006032D2"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>
        <w:rPr>
          <w:rFonts w:ascii="Times New Roman" w:hAnsi="Times New Roman" w:cs="Times New Roman"/>
          <w:sz w:val="28"/>
          <w:szCs w:val="28"/>
        </w:rPr>
        <w:t>налогоплательщика</w:t>
      </w:r>
      <w:r w:rsidRPr="005D5EF7">
        <w:rPr>
          <w:rFonts w:ascii="Times New Roman" w:hAnsi="Times New Roman" w:cs="Times New Roman"/>
          <w:sz w:val="28"/>
          <w:szCs w:val="28"/>
        </w:rPr>
        <w:t>.</w:t>
      </w:r>
    </w:p>
    <w:p w:rsidR="009D631A" w:rsidRPr="005D5EF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>Уведомление банка считается принятым налоговым органом</w:t>
      </w:r>
      <w:r w:rsidR="006032D2">
        <w:rPr>
          <w:rFonts w:ascii="Times New Roman" w:hAnsi="Times New Roman" w:cs="Times New Roman"/>
          <w:sz w:val="28"/>
          <w:szCs w:val="28"/>
        </w:rPr>
        <w:t xml:space="preserve"> по месту учета налогоплательщика</w:t>
      </w:r>
      <w:r w:rsidRPr="005D5EF7">
        <w:rPr>
          <w:rFonts w:ascii="Times New Roman" w:hAnsi="Times New Roman" w:cs="Times New Roman"/>
          <w:sz w:val="28"/>
          <w:szCs w:val="28"/>
        </w:rPr>
        <w:t xml:space="preserve">, если банку (филиалу банка) поступила квитанция о приеме, </w:t>
      </w:r>
      <w:r w:rsidRPr="005D5EF7">
        <w:rPr>
          <w:rFonts w:ascii="Times New Roman" w:hAnsi="Times New Roman" w:cs="Times New Roman"/>
          <w:sz w:val="28"/>
          <w:szCs w:val="28"/>
        </w:rPr>
        <w:lastRenderedPageBreak/>
        <w:t xml:space="preserve">подписанная усиленной КЭП должностного лица налогового органа </w:t>
      </w:r>
      <w:r w:rsidR="009B0946"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>
        <w:rPr>
          <w:rFonts w:ascii="Times New Roman" w:hAnsi="Times New Roman" w:cs="Times New Roman"/>
          <w:sz w:val="28"/>
          <w:szCs w:val="28"/>
        </w:rPr>
        <w:t>налогоплательщика</w:t>
      </w:r>
      <w:r w:rsidRPr="005D5EF7">
        <w:rPr>
          <w:rFonts w:ascii="Times New Roman" w:hAnsi="Times New Roman" w:cs="Times New Roman"/>
          <w:sz w:val="28"/>
          <w:szCs w:val="28"/>
        </w:rPr>
        <w:t>.</w:t>
      </w:r>
    </w:p>
    <w:p w:rsidR="009E568F" w:rsidRPr="00A135C7" w:rsidRDefault="009D631A" w:rsidP="009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F7">
        <w:rPr>
          <w:rFonts w:ascii="Times New Roman" w:hAnsi="Times New Roman" w:cs="Times New Roman"/>
          <w:sz w:val="28"/>
          <w:szCs w:val="28"/>
        </w:rPr>
        <w:t xml:space="preserve">Датой представления Уведомления в </w:t>
      </w:r>
      <w:r>
        <w:rPr>
          <w:rFonts w:ascii="Times New Roman" w:hAnsi="Times New Roman" w:cs="Times New Roman"/>
          <w:sz w:val="28"/>
          <w:szCs w:val="28"/>
        </w:rPr>
        <w:t>налоговый орган по месту учета налогоплательщика</w:t>
      </w:r>
      <w:r w:rsidRPr="005D5EF7">
        <w:rPr>
          <w:rFonts w:ascii="Times New Roman" w:hAnsi="Times New Roman" w:cs="Times New Roman"/>
          <w:sz w:val="28"/>
          <w:szCs w:val="28"/>
        </w:rPr>
        <w:t xml:space="preserve"> в электронной форме по ТКС считается дата, зафиксированная в подтверждении даты отправки.</w:t>
      </w:r>
    </w:p>
    <w:sectPr w:rsidR="009E568F" w:rsidRPr="00A135C7" w:rsidSect="00C858C9">
      <w:headerReference w:type="even" r:id="rId21"/>
      <w:headerReference w:type="default" r:id="rId22"/>
      <w:pgSz w:w="11906" w:h="16838" w:code="9"/>
      <w:pgMar w:top="851" w:right="567" w:bottom="567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01" w:rsidRDefault="00E84401">
      <w:r>
        <w:separator/>
      </w:r>
    </w:p>
  </w:endnote>
  <w:endnote w:type="continuationSeparator" w:id="0">
    <w:p w:rsidR="00E84401" w:rsidRDefault="00E8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01" w:rsidRDefault="00E84401">
      <w:r>
        <w:separator/>
      </w:r>
    </w:p>
  </w:footnote>
  <w:footnote w:type="continuationSeparator" w:id="0">
    <w:p w:rsidR="00E84401" w:rsidRDefault="00E84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3F" w:rsidRDefault="00CE5A3F" w:rsidP="0047286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5A3F" w:rsidRDefault="00CE5A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3F" w:rsidRPr="0026657F" w:rsidRDefault="00CE5A3F" w:rsidP="0047286F">
    <w:pPr>
      <w:pStyle w:val="a5"/>
      <w:framePr w:wrap="around" w:vAnchor="text" w:hAnchor="margin" w:xAlign="center" w:y="1"/>
      <w:rPr>
        <w:rStyle w:val="a8"/>
        <w:sz w:val="24"/>
      </w:rPr>
    </w:pPr>
    <w:r w:rsidRPr="0026657F">
      <w:rPr>
        <w:rStyle w:val="a8"/>
        <w:sz w:val="24"/>
      </w:rPr>
      <w:fldChar w:fldCharType="begin"/>
    </w:r>
    <w:r w:rsidRPr="0026657F">
      <w:rPr>
        <w:rStyle w:val="a8"/>
        <w:sz w:val="24"/>
      </w:rPr>
      <w:instrText xml:space="preserve">PAGE  </w:instrText>
    </w:r>
    <w:r w:rsidRPr="0026657F">
      <w:rPr>
        <w:rStyle w:val="a8"/>
        <w:sz w:val="24"/>
      </w:rPr>
      <w:fldChar w:fldCharType="separate"/>
    </w:r>
    <w:r w:rsidR="00F95DC7">
      <w:rPr>
        <w:rStyle w:val="a8"/>
        <w:noProof/>
        <w:sz w:val="24"/>
      </w:rPr>
      <w:t>2</w:t>
    </w:r>
    <w:r w:rsidRPr="0026657F">
      <w:rPr>
        <w:rStyle w:val="a8"/>
        <w:sz w:val="24"/>
      </w:rPr>
      <w:fldChar w:fldCharType="end"/>
    </w:r>
  </w:p>
  <w:p w:rsidR="00CE5A3F" w:rsidRPr="002F2CAD" w:rsidRDefault="00CE5A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8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9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B3B3B9F"/>
    <w:multiLevelType w:val="singleLevel"/>
    <w:tmpl w:val="E7EAA966"/>
    <w:lvl w:ilvl="0">
      <w:start w:val="12"/>
      <w:numFmt w:val="decimal"/>
      <w:pStyle w:val="a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2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3" w15:restartNumberingAfterBreak="0">
    <w:nsid w:val="3A365AD0"/>
    <w:multiLevelType w:val="hybridMultilevel"/>
    <w:tmpl w:val="9170E9C8"/>
    <w:lvl w:ilvl="0" w:tplc="A05C8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7" w15:restartNumberingAfterBreak="0">
    <w:nsid w:val="3E69785B"/>
    <w:multiLevelType w:val="hybridMultilevel"/>
    <w:tmpl w:val="64800940"/>
    <w:lvl w:ilvl="0" w:tplc="348EAEFC">
      <w:start w:val="1"/>
      <w:numFmt w:val="decimal"/>
      <w:lvlText w:val="%1."/>
      <w:lvlJc w:val="left"/>
      <w:pPr>
        <w:ind w:left="12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18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9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21" w15:restartNumberingAfterBreak="0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4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5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6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rFonts w:cs="Times New Roman"/>
        <w:sz w:val="28"/>
      </w:rPr>
    </w:lvl>
  </w:abstractNum>
  <w:abstractNum w:abstractNumId="28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1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2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6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8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num w:numId="1">
    <w:abstractNumId w:val="30"/>
  </w:num>
  <w:num w:numId="2">
    <w:abstractNumId w:val="38"/>
  </w:num>
  <w:num w:numId="3">
    <w:abstractNumId w:val="38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pStyle w:val="a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31"/>
  </w:num>
  <w:num w:numId="12">
    <w:abstractNumId w:val="16"/>
  </w:num>
  <w:num w:numId="13">
    <w:abstractNumId w:val="4"/>
  </w:num>
  <w:num w:numId="14">
    <w:abstractNumId w:val="37"/>
  </w:num>
  <w:num w:numId="15">
    <w:abstractNumId w:val="37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6">
    <w:abstractNumId w:val="35"/>
  </w:num>
  <w:num w:numId="17">
    <w:abstractNumId w:val="35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8">
    <w:abstractNumId w:val="25"/>
  </w:num>
  <w:num w:numId="19">
    <w:abstractNumId w:val="23"/>
  </w:num>
  <w:num w:numId="20">
    <w:abstractNumId w:val="27"/>
  </w:num>
  <w:num w:numId="21">
    <w:abstractNumId w:val="28"/>
  </w:num>
  <w:num w:numId="22">
    <w:abstractNumId w:val="5"/>
  </w:num>
  <w:num w:numId="23">
    <w:abstractNumId w:val="19"/>
  </w:num>
  <w:num w:numId="24">
    <w:abstractNumId w:val="33"/>
  </w:num>
  <w:num w:numId="25">
    <w:abstractNumId w:val="36"/>
  </w:num>
  <w:num w:numId="26">
    <w:abstractNumId w:val="15"/>
  </w:num>
  <w:num w:numId="27">
    <w:abstractNumId w:val="10"/>
  </w:num>
  <w:num w:numId="28">
    <w:abstractNumId w:val="29"/>
  </w:num>
  <w:num w:numId="29">
    <w:abstractNumId w:val="3"/>
  </w:num>
  <w:num w:numId="30">
    <w:abstractNumId w:val="20"/>
  </w:num>
  <w:num w:numId="31">
    <w:abstractNumId w:val="32"/>
  </w:num>
  <w:num w:numId="32">
    <w:abstractNumId w:val="18"/>
  </w:num>
  <w:num w:numId="33">
    <w:abstractNumId w:val="22"/>
  </w:num>
  <w:num w:numId="34">
    <w:abstractNumId w:val="34"/>
  </w:num>
  <w:num w:numId="35">
    <w:abstractNumId w:val="0"/>
  </w:num>
  <w:num w:numId="36">
    <w:abstractNumId w:val="8"/>
  </w:num>
  <w:num w:numId="37">
    <w:abstractNumId w:val="14"/>
  </w:num>
  <w:num w:numId="38">
    <w:abstractNumId w:val="9"/>
  </w:num>
  <w:num w:numId="39">
    <w:abstractNumId w:val="2"/>
  </w:num>
  <w:num w:numId="40">
    <w:abstractNumId w:val="26"/>
  </w:num>
  <w:num w:numId="41">
    <w:abstractNumId w:val="6"/>
  </w:num>
  <w:num w:numId="42">
    <w:abstractNumId w:val="13"/>
  </w:num>
  <w:num w:numId="43">
    <w:abstractNumId w:val="1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4A"/>
    <w:rsid w:val="00002603"/>
    <w:rsid w:val="000126BC"/>
    <w:rsid w:val="00016B92"/>
    <w:rsid w:val="00017500"/>
    <w:rsid w:val="0002724D"/>
    <w:rsid w:val="000306B0"/>
    <w:rsid w:val="00033C3A"/>
    <w:rsid w:val="0003652C"/>
    <w:rsid w:val="00042E1F"/>
    <w:rsid w:val="00043C4F"/>
    <w:rsid w:val="000442B3"/>
    <w:rsid w:val="000459F7"/>
    <w:rsid w:val="00045B5B"/>
    <w:rsid w:val="00045D29"/>
    <w:rsid w:val="000467E5"/>
    <w:rsid w:val="000473E5"/>
    <w:rsid w:val="000578EA"/>
    <w:rsid w:val="000604ED"/>
    <w:rsid w:val="00060A82"/>
    <w:rsid w:val="000625C5"/>
    <w:rsid w:val="00062F5D"/>
    <w:rsid w:val="000657CD"/>
    <w:rsid w:val="00065ACE"/>
    <w:rsid w:val="000670A4"/>
    <w:rsid w:val="000674B8"/>
    <w:rsid w:val="00073A8E"/>
    <w:rsid w:val="0007457A"/>
    <w:rsid w:val="00074828"/>
    <w:rsid w:val="000755C3"/>
    <w:rsid w:val="00077109"/>
    <w:rsid w:val="000847CA"/>
    <w:rsid w:val="000903DD"/>
    <w:rsid w:val="00090557"/>
    <w:rsid w:val="000906FD"/>
    <w:rsid w:val="0009619F"/>
    <w:rsid w:val="00096A4F"/>
    <w:rsid w:val="0009708F"/>
    <w:rsid w:val="000A0575"/>
    <w:rsid w:val="000A45E4"/>
    <w:rsid w:val="000B0C75"/>
    <w:rsid w:val="000B4109"/>
    <w:rsid w:val="000B73AC"/>
    <w:rsid w:val="000C27BE"/>
    <w:rsid w:val="000C38AF"/>
    <w:rsid w:val="000D2645"/>
    <w:rsid w:val="000D5101"/>
    <w:rsid w:val="000D60F7"/>
    <w:rsid w:val="000D6D21"/>
    <w:rsid w:val="000E1D68"/>
    <w:rsid w:val="000E1ECD"/>
    <w:rsid w:val="000E2954"/>
    <w:rsid w:val="000E43E5"/>
    <w:rsid w:val="000E6BDE"/>
    <w:rsid w:val="000E75A7"/>
    <w:rsid w:val="000F4BBD"/>
    <w:rsid w:val="000F6993"/>
    <w:rsid w:val="00101159"/>
    <w:rsid w:val="00101CB0"/>
    <w:rsid w:val="00102006"/>
    <w:rsid w:val="001052E1"/>
    <w:rsid w:val="00107EFE"/>
    <w:rsid w:val="00114961"/>
    <w:rsid w:val="00114A08"/>
    <w:rsid w:val="00114FFE"/>
    <w:rsid w:val="00115590"/>
    <w:rsid w:val="00125180"/>
    <w:rsid w:val="00125C34"/>
    <w:rsid w:val="00127E43"/>
    <w:rsid w:val="001302C3"/>
    <w:rsid w:val="0014122D"/>
    <w:rsid w:val="00141FFD"/>
    <w:rsid w:val="00151038"/>
    <w:rsid w:val="00151C53"/>
    <w:rsid w:val="0015261C"/>
    <w:rsid w:val="001530C6"/>
    <w:rsid w:val="001536CB"/>
    <w:rsid w:val="00153E61"/>
    <w:rsid w:val="0015432C"/>
    <w:rsid w:val="00154A39"/>
    <w:rsid w:val="001566E1"/>
    <w:rsid w:val="00161EC2"/>
    <w:rsid w:val="00163464"/>
    <w:rsid w:val="00164553"/>
    <w:rsid w:val="00164EF1"/>
    <w:rsid w:val="00165726"/>
    <w:rsid w:val="00165A6C"/>
    <w:rsid w:val="001662D9"/>
    <w:rsid w:val="0016788A"/>
    <w:rsid w:val="00171207"/>
    <w:rsid w:val="00174329"/>
    <w:rsid w:val="00182758"/>
    <w:rsid w:val="001864C0"/>
    <w:rsid w:val="00186579"/>
    <w:rsid w:val="0019041B"/>
    <w:rsid w:val="00191CDF"/>
    <w:rsid w:val="0019276D"/>
    <w:rsid w:val="001A17F7"/>
    <w:rsid w:val="001A549E"/>
    <w:rsid w:val="001A661D"/>
    <w:rsid w:val="001A7FEA"/>
    <w:rsid w:val="001B0BC6"/>
    <w:rsid w:val="001B6F19"/>
    <w:rsid w:val="001C6407"/>
    <w:rsid w:val="001D0AB3"/>
    <w:rsid w:val="001D0C74"/>
    <w:rsid w:val="001D2A70"/>
    <w:rsid w:val="001D6B07"/>
    <w:rsid w:val="001E3F1C"/>
    <w:rsid w:val="001E493F"/>
    <w:rsid w:val="001E573D"/>
    <w:rsid w:val="001E60E0"/>
    <w:rsid w:val="001F1064"/>
    <w:rsid w:val="001F18BD"/>
    <w:rsid w:val="001F2A0C"/>
    <w:rsid w:val="002000C4"/>
    <w:rsid w:val="0020114E"/>
    <w:rsid w:val="0020412B"/>
    <w:rsid w:val="00206BBC"/>
    <w:rsid w:val="002110C4"/>
    <w:rsid w:val="002147DE"/>
    <w:rsid w:val="002157D5"/>
    <w:rsid w:val="002162E9"/>
    <w:rsid w:val="00216905"/>
    <w:rsid w:val="00217D64"/>
    <w:rsid w:val="0022072F"/>
    <w:rsid w:val="00221855"/>
    <w:rsid w:val="002272F1"/>
    <w:rsid w:val="0022768C"/>
    <w:rsid w:val="00233B7C"/>
    <w:rsid w:val="00234A3D"/>
    <w:rsid w:val="00234D6D"/>
    <w:rsid w:val="00236983"/>
    <w:rsid w:val="00241CAC"/>
    <w:rsid w:val="002431DF"/>
    <w:rsid w:val="00245F9E"/>
    <w:rsid w:val="00255E15"/>
    <w:rsid w:val="0026657F"/>
    <w:rsid w:val="00266814"/>
    <w:rsid w:val="00267789"/>
    <w:rsid w:val="00272C24"/>
    <w:rsid w:val="002770B2"/>
    <w:rsid w:val="00277F9C"/>
    <w:rsid w:val="002829F0"/>
    <w:rsid w:val="00282C74"/>
    <w:rsid w:val="002836DF"/>
    <w:rsid w:val="002854A5"/>
    <w:rsid w:val="00286F76"/>
    <w:rsid w:val="0029269E"/>
    <w:rsid w:val="0029374B"/>
    <w:rsid w:val="002949FD"/>
    <w:rsid w:val="002A094C"/>
    <w:rsid w:val="002A0C75"/>
    <w:rsid w:val="002A61D9"/>
    <w:rsid w:val="002B1E3E"/>
    <w:rsid w:val="002B22EB"/>
    <w:rsid w:val="002D00F4"/>
    <w:rsid w:val="002D3D1C"/>
    <w:rsid w:val="002D70D2"/>
    <w:rsid w:val="002D79D2"/>
    <w:rsid w:val="002E6054"/>
    <w:rsid w:val="002E7BEC"/>
    <w:rsid w:val="002F0106"/>
    <w:rsid w:val="002F2B7E"/>
    <w:rsid w:val="002F2CAD"/>
    <w:rsid w:val="002F5461"/>
    <w:rsid w:val="002F5CD3"/>
    <w:rsid w:val="002F7BBC"/>
    <w:rsid w:val="00301158"/>
    <w:rsid w:val="00302794"/>
    <w:rsid w:val="00303FA8"/>
    <w:rsid w:val="003054F6"/>
    <w:rsid w:val="00306DD4"/>
    <w:rsid w:val="003113D5"/>
    <w:rsid w:val="003126D4"/>
    <w:rsid w:val="0031528C"/>
    <w:rsid w:val="00317190"/>
    <w:rsid w:val="00317F04"/>
    <w:rsid w:val="00321F8D"/>
    <w:rsid w:val="003309E3"/>
    <w:rsid w:val="00332ECE"/>
    <w:rsid w:val="00336EE7"/>
    <w:rsid w:val="00337A80"/>
    <w:rsid w:val="00345C9A"/>
    <w:rsid w:val="00352D95"/>
    <w:rsid w:val="003532C1"/>
    <w:rsid w:val="003543F3"/>
    <w:rsid w:val="00355F74"/>
    <w:rsid w:val="00356783"/>
    <w:rsid w:val="00363862"/>
    <w:rsid w:val="0036415F"/>
    <w:rsid w:val="00364AEC"/>
    <w:rsid w:val="00365CEA"/>
    <w:rsid w:val="0037113B"/>
    <w:rsid w:val="003733D0"/>
    <w:rsid w:val="00373B5E"/>
    <w:rsid w:val="00374B58"/>
    <w:rsid w:val="00376768"/>
    <w:rsid w:val="00376B4E"/>
    <w:rsid w:val="00377A39"/>
    <w:rsid w:val="00377C90"/>
    <w:rsid w:val="00381DD4"/>
    <w:rsid w:val="00382B95"/>
    <w:rsid w:val="0038635D"/>
    <w:rsid w:val="00386B67"/>
    <w:rsid w:val="0038730E"/>
    <w:rsid w:val="00394D38"/>
    <w:rsid w:val="00396E4D"/>
    <w:rsid w:val="003A2335"/>
    <w:rsid w:val="003A2EB8"/>
    <w:rsid w:val="003A3998"/>
    <w:rsid w:val="003A5BB9"/>
    <w:rsid w:val="003A6F1F"/>
    <w:rsid w:val="003B4080"/>
    <w:rsid w:val="003B4CF4"/>
    <w:rsid w:val="003B60ED"/>
    <w:rsid w:val="003B62FD"/>
    <w:rsid w:val="003C3507"/>
    <w:rsid w:val="003C5E44"/>
    <w:rsid w:val="003D5FB5"/>
    <w:rsid w:val="003E027C"/>
    <w:rsid w:val="003E3C90"/>
    <w:rsid w:val="003E4692"/>
    <w:rsid w:val="003E4C94"/>
    <w:rsid w:val="003E62B1"/>
    <w:rsid w:val="003F08F4"/>
    <w:rsid w:val="003F0F98"/>
    <w:rsid w:val="003F412E"/>
    <w:rsid w:val="004037CD"/>
    <w:rsid w:val="00404EA3"/>
    <w:rsid w:val="00407BF8"/>
    <w:rsid w:val="00411B13"/>
    <w:rsid w:val="00412869"/>
    <w:rsid w:val="00412D77"/>
    <w:rsid w:val="00412DBD"/>
    <w:rsid w:val="00413A61"/>
    <w:rsid w:val="00413C2D"/>
    <w:rsid w:val="00417737"/>
    <w:rsid w:val="004205F1"/>
    <w:rsid w:val="00422237"/>
    <w:rsid w:val="00422829"/>
    <w:rsid w:val="00423F29"/>
    <w:rsid w:val="004249EC"/>
    <w:rsid w:val="00425159"/>
    <w:rsid w:val="00426C90"/>
    <w:rsid w:val="00430763"/>
    <w:rsid w:val="004321A1"/>
    <w:rsid w:val="004321FA"/>
    <w:rsid w:val="00432B38"/>
    <w:rsid w:val="00437002"/>
    <w:rsid w:val="00437C7F"/>
    <w:rsid w:val="0044281C"/>
    <w:rsid w:val="00445DCC"/>
    <w:rsid w:val="00445FDC"/>
    <w:rsid w:val="004517A5"/>
    <w:rsid w:val="00452F30"/>
    <w:rsid w:val="004532CC"/>
    <w:rsid w:val="004561B4"/>
    <w:rsid w:val="004609AC"/>
    <w:rsid w:val="00462C3B"/>
    <w:rsid w:val="00467E2D"/>
    <w:rsid w:val="004710AC"/>
    <w:rsid w:val="004726C8"/>
    <w:rsid w:val="0047286F"/>
    <w:rsid w:val="004729B8"/>
    <w:rsid w:val="00473821"/>
    <w:rsid w:val="00473E95"/>
    <w:rsid w:val="004854A1"/>
    <w:rsid w:val="0048559E"/>
    <w:rsid w:val="00485C25"/>
    <w:rsid w:val="004908FF"/>
    <w:rsid w:val="00490F7B"/>
    <w:rsid w:val="00494ACF"/>
    <w:rsid w:val="004A0135"/>
    <w:rsid w:val="004A13C6"/>
    <w:rsid w:val="004B1A9E"/>
    <w:rsid w:val="004B3B89"/>
    <w:rsid w:val="004B52C5"/>
    <w:rsid w:val="004B6B56"/>
    <w:rsid w:val="004C28A7"/>
    <w:rsid w:val="004D1B2E"/>
    <w:rsid w:val="004D4142"/>
    <w:rsid w:val="004D7943"/>
    <w:rsid w:val="004E0423"/>
    <w:rsid w:val="004E15BF"/>
    <w:rsid w:val="004E19A6"/>
    <w:rsid w:val="004E555C"/>
    <w:rsid w:val="004E6666"/>
    <w:rsid w:val="004E6B6C"/>
    <w:rsid w:val="004F0B53"/>
    <w:rsid w:val="004F466E"/>
    <w:rsid w:val="00501189"/>
    <w:rsid w:val="0050429C"/>
    <w:rsid w:val="00505301"/>
    <w:rsid w:val="0050610C"/>
    <w:rsid w:val="00507C77"/>
    <w:rsid w:val="005134C1"/>
    <w:rsid w:val="00516320"/>
    <w:rsid w:val="00521CD9"/>
    <w:rsid w:val="00522DF6"/>
    <w:rsid w:val="00523FD5"/>
    <w:rsid w:val="00524E14"/>
    <w:rsid w:val="00531FB3"/>
    <w:rsid w:val="005341DC"/>
    <w:rsid w:val="00536322"/>
    <w:rsid w:val="00537A3C"/>
    <w:rsid w:val="005405F6"/>
    <w:rsid w:val="00544903"/>
    <w:rsid w:val="005504CF"/>
    <w:rsid w:val="00550FF2"/>
    <w:rsid w:val="00551BBE"/>
    <w:rsid w:val="00552825"/>
    <w:rsid w:val="00553708"/>
    <w:rsid w:val="00553A51"/>
    <w:rsid w:val="00553A9A"/>
    <w:rsid w:val="00555555"/>
    <w:rsid w:val="00555D50"/>
    <w:rsid w:val="00557301"/>
    <w:rsid w:val="00562553"/>
    <w:rsid w:val="005642F5"/>
    <w:rsid w:val="00570746"/>
    <w:rsid w:val="005747E0"/>
    <w:rsid w:val="005751D2"/>
    <w:rsid w:val="00582976"/>
    <w:rsid w:val="00584714"/>
    <w:rsid w:val="00585A16"/>
    <w:rsid w:val="00587E25"/>
    <w:rsid w:val="005936C6"/>
    <w:rsid w:val="00594FA7"/>
    <w:rsid w:val="00595404"/>
    <w:rsid w:val="005963E0"/>
    <w:rsid w:val="005A094D"/>
    <w:rsid w:val="005A0D03"/>
    <w:rsid w:val="005A427D"/>
    <w:rsid w:val="005A4875"/>
    <w:rsid w:val="005A6EDA"/>
    <w:rsid w:val="005B083A"/>
    <w:rsid w:val="005B42C7"/>
    <w:rsid w:val="005B688C"/>
    <w:rsid w:val="005C0B83"/>
    <w:rsid w:val="005C0C8F"/>
    <w:rsid w:val="005C1515"/>
    <w:rsid w:val="005C2267"/>
    <w:rsid w:val="005C38F1"/>
    <w:rsid w:val="005C603C"/>
    <w:rsid w:val="005C6F99"/>
    <w:rsid w:val="005D04A7"/>
    <w:rsid w:val="005D2B75"/>
    <w:rsid w:val="005D30FA"/>
    <w:rsid w:val="005D5EF7"/>
    <w:rsid w:val="005E177A"/>
    <w:rsid w:val="005E455D"/>
    <w:rsid w:val="005E6B56"/>
    <w:rsid w:val="005E71C4"/>
    <w:rsid w:val="005F02AF"/>
    <w:rsid w:val="005F287C"/>
    <w:rsid w:val="005F3920"/>
    <w:rsid w:val="00602522"/>
    <w:rsid w:val="00602CBB"/>
    <w:rsid w:val="006032D2"/>
    <w:rsid w:val="006047DE"/>
    <w:rsid w:val="006051AA"/>
    <w:rsid w:val="006058EE"/>
    <w:rsid w:val="0061001E"/>
    <w:rsid w:val="006146BB"/>
    <w:rsid w:val="00615D97"/>
    <w:rsid w:val="006220F2"/>
    <w:rsid w:val="0062606C"/>
    <w:rsid w:val="006306A7"/>
    <w:rsid w:val="00631394"/>
    <w:rsid w:val="00631C14"/>
    <w:rsid w:val="00634FD4"/>
    <w:rsid w:val="00637B2D"/>
    <w:rsid w:val="00640AA7"/>
    <w:rsid w:val="00640F25"/>
    <w:rsid w:val="00642AA4"/>
    <w:rsid w:val="006525DC"/>
    <w:rsid w:val="00655328"/>
    <w:rsid w:val="00660957"/>
    <w:rsid w:val="00661B79"/>
    <w:rsid w:val="00663F36"/>
    <w:rsid w:val="006656B8"/>
    <w:rsid w:val="00667333"/>
    <w:rsid w:val="006674BD"/>
    <w:rsid w:val="00667FA4"/>
    <w:rsid w:val="0067013D"/>
    <w:rsid w:val="00670333"/>
    <w:rsid w:val="006722E1"/>
    <w:rsid w:val="00673AAD"/>
    <w:rsid w:val="00680633"/>
    <w:rsid w:val="00683AEF"/>
    <w:rsid w:val="00684A56"/>
    <w:rsid w:val="00685A83"/>
    <w:rsid w:val="00687070"/>
    <w:rsid w:val="00693B82"/>
    <w:rsid w:val="00693DFE"/>
    <w:rsid w:val="006953E5"/>
    <w:rsid w:val="006972AB"/>
    <w:rsid w:val="006977F9"/>
    <w:rsid w:val="00697F01"/>
    <w:rsid w:val="006A1410"/>
    <w:rsid w:val="006A347F"/>
    <w:rsid w:val="006A675C"/>
    <w:rsid w:val="006B288F"/>
    <w:rsid w:val="006B5BC8"/>
    <w:rsid w:val="006B7FF3"/>
    <w:rsid w:val="006C1800"/>
    <w:rsid w:val="006C2E87"/>
    <w:rsid w:val="006C4E7A"/>
    <w:rsid w:val="006C4F65"/>
    <w:rsid w:val="006C6766"/>
    <w:rsid w:val="006D0C6B"/>
    <w:rsid w:val="006D2AF3"/>
    <w:rsid w:val="006D2CDE"/>
    <w:rsid w:val="006D3CED"/>
    <w:rsid w:val="006D763C"/>
    <w:rsid w:val="006E3581"/>
    <w:rsid w:val="006E40C1"/>
    <w:rsid w:val="006E53E9"/>
    <w:rsid w:val="006E6ED0"/>
    <w:rsid w:val="006E78C7"/>
    <w:rsid w:val="006F1F77"/>
    <w:rsid w:val="006F5673"/>
    <w:rsid w:val="006F6EED"/>
    <w:rsid w:val="007000B8"/>
    <w:rsid w:val="007006B9"/>
    <w:rsid w:val="00702A16"/>
    <w:rsid w:val="00704B3A"/>
    <w:rsid w:val="00705291"/>
    <w:rsid w:val="00707B98"/>
    <w:rsid w:val="00722DFC"/>
    <w:rsid w:val="00725B96"/>
    <w:rsid w:val="00730768"/>
    <w:rsid w:val="00730C4A"/>
    <w:rsid w:val="00731410"/>
    <w:rsid w:val="00733B31"/>
    <w:rsid w:val="00734F18"/>
    <w:rsid w:val="00746669"/>
    <w:rsid w:val="007479C5"/>
    <w:rsid w:val="00750810"/>
    <w:rsid w:val="00751D49"/>
    <w:rsid w:val="007521B8"/>
    <w:rsid w:val="007555D8"/>
    <w:rsid w:val="007561AB"/>
    <w:rsid w:val="00757588"/>
    <w:rsid w:val="007606EA"/>
    <w:rsid w:val="00760A5A"/>
    <w:rsid w:val="007628B1"/>
    <w:rsid w:val="007638BA"/>
    <w:rsid w:val="00764063"/>
    <w:rsid w:val="00774618"/>
    <w:rsid w:val="007756AB"/>
    <w:rsid w:val="00780F81"/>
    <w:rsid w:val="007819CF"/>
    <w:rsid w:val="00781E5A"/>
    <w:rsid w:val="00791A1C"/>
    <w:rsid w:val="00796678"/>
    <w:rsid w:val="007A0FA7"/>
    <w:rsid w:val="007A2122"/>
    <w:rsid w:val="007A249C"/>
    <w:rsid w:val="007A362B"/>
    <w:rsid w:val="007A448F"/>
    <w:rsid w:val="007A70B5"/>
    <w:rsid w:val="007B143E"/>
    <w:rsid w:val="007B5315"/>
    <w:rsid w:val="007B7834"/>
    <w:rsid w:val="007B7ADA"/>
    <w:rsid w:val="007B7B3E"/>
    <w:rsid w:val="007C5208"/>
    <w:rsid w:val="007C53D0"/>
    <w:rsid w:val="007C65AC"/>
    <w:rsid w:val="007D0344"/>
    <w:rsid w:val="007D4F7E"/>
    <w:rsid w:val="007D53B8"/>
    <w:rsid w:val="007E177B"/>
    <w:rsid w:val="007E2466"/>
    <w:rsid w:val="007E5FFD"/>
    <w:rsid w:val="007F0E6B"/>
    <w:rsid w:val="007F28D1"/>
    <w:rsid w:val="007F3F87"/>
    <w:rsid w:val="007F6CF0"/>
    <w:rsid w:val="007F7346"/>
    <w:rsid w:val="00803322"/>
    <w:rsid w:val="00803B5E"/>
    <w:rsid w:val="008047A0"/>
    <w:rsid w:val="00804CD7"/>
    <w:rsid w:val="00805F4B"/>
    <w:rsid w:val="00813C1A"/>
    <w:rsid w:val="008161A6"/>
    <w:rsid w:val="00816C05"/>
    <w:rsid w:val="00817E68"/>
    <w:rsid w:val="00821402"/>
    <w:rsid w:val="008258B7"/>
    <w:rsid w:val="008313CC"/>
    <w:rsid w:val="00836714"/>
    <w:rsid w:val="0084019D"/>
    <w:rsid w:val="008424E2"/>
    <w:rsid w:val="008430E2"/>
    <w:rsid w:val="00843484"/>
    <w:rsid w:val="00843760"/>
    <w:rsid w:val="00843FA6"/>
    <w:rsid w:val="00844421"/>
    <w:rsid w:val="0084522F"/>
    <w:rsid w:val="00850875"/>
    <w:rsid w:val="00852D33"/>
    <w:rsid w:val="00852E34"/>
    <w:rsid w:val="008530CF"/>
    <w:rsid w:val="0085560D"/>
    <w:rsid w:val="00860560"/>
    <w:rsid w:val="00860C28"/>
    <w:rsid w:val="0086144A"/>
    <w:rsid w:val="00862309"/>
    <w:rsid w:val="0086329A"/>
    <w:rsid w:val="0086390E"/>
    <w:rsid w:val="0086737C"/>
    <w:rsid w:val="00867721"/>
    <w:rsid w:val="0087430B"/>
    <w:rsid w:val="00874A43"/>
    <w:rsid w:val="00874FF9"/>
    <w:rsid w:val="008774D6"/>
    <w:rsid w:val="00877AA0"/>
    <w:rsid w:val="00877F74"/>
    <w:rsid w:val="00880E72"/>
    <w:rsid w:val="00883FB6"/>
    <w:rsid w:val="00886A15"/>
    <w:rsid w:val="00887C38"/>
    <w:rsid w:val="00887C45"/>
    <w:rsid w:val="008919BB"/>
    <w:rsid w:val="00894126"/>
    <w:rsid w:val="00894A9F"/>
    <w:rsid w:val="008A121E"/>
    <w:rsid w:val="008A5768"/>
    <w:rsid w:val="008B10AC"/>
    <w:rsid w:val="008B3FD1"/>
    <w:rsid w:val="008B4136"/>
    <w:rsid w:val="008B4526"/>
    <w:rsid w:val="008B5F0F"/>
    <w:rsid w:val="008B66E9"/>
    <w:rsid w:val="008B7079"/>
    <w:rsid w:val="008C2EE8"/>
    <w:rsid w:val="008C433E"/>
    <w:rsid w:val="008C6FC5"/>
    <w:rsid w:val="008D037F"/>
    <w:rsid w:val="008D6BFF"/>
    <w:rsid w:val="008E027C"/>
    <w:rsid w:val="008E0C0D"/>
    <w:rsid w:val="008E0E26"/>
    <w:rsid w:val="008E1619"/>
    <w:rsid w:val="008E6480"/>
    <w:rsid w:val="008F3526"/>
    <w:rsid w:val="008F7266"/>
    <w:rsid w:val="00904505"/>
    <w:rsid w:val="00910E02"/>
    <w:rsid w:val="0091333E"/>
    <w:rsid w:val="00913B58"/>
    <w:rsid w:val="00914AC4"/>
    <w:rsid w:val="00917136"/>
    <w:rsid w:val="00923CD8"/>
    <w:rsid w:val="009240F4"/>
    <w:rsid w:val="00925553"/>
    <w:rsid w:val="009277FF"/>
    <w:rsid w:val="00934841"/>
    <w:rsid w:val="00937B39"/>
    <w:rsid w:val="00945A35"/>
    <w:rsid w:val="0095077C"/>
    <w:rsid w:val="00950A7D"/>
    <w:rsid w:val="00953059"/>
    <w:rsid w:val="009539E8"/>
    <w:rsid w:val="009557F1"/>
    <w:rsid w:val="00956635"/>
    <w:rsid w:val="00956AF3"/>
    <w:rsid w:val="0095749A"/>
    <w:rsid w:val="00957BF8"/>
    <w:rsid w:val="00957F18"/>
    <w:rsid w:val="0096442A"/>
    <w:rsid w:val="00967439"/>
    <w:rsid w:val="0097011D"/>
    <w:rsid w:val="009708D5"/>
    <w:rsid w:val="00970CDD"/>
    <w:rsid w:val="00972082"/>
    <w:rsid w:val="00973A22"/>
    <w:rsid w:val="009744AF"/>
    <w:rsid w:val="0097489D"/>
    <w:rsid w:val="00981743"/>
    <w:rsid w:val="0098369C"/>
    <w:rsid w:val="0098421C"/>
    <w:rsid w:val="009922AE"/>
    <w:rsid w:val="00994707"/>
    <w:rsid w:val="00995615"/>
    <w:rsid w:val="009977A7"/>
    <w:rsid w:val="00997E5C"/>
    <w:rsid w:val="009A0CC6"/>
    <w:rsid w:val="009A181D"/>
    <w:rsid w:val="009A212C"/>
    <w:rsid w:val="009A2410"/>
    <w:rsid w:val="009A65EB"/>
    <w:rsid w:val="009A7FB4"/>
    <w:rsid w:val="009B05E3"/>
    <w:rsid w:val="009B0946"/>
    <w:rsid w:val="009B3257"/>
    <w:rsid w:val="009B342C"/>
    <w:rsid w:val="009B6181"/>
    <w:rsid w:val="009B6820"/>
    <w:rsid w:val="009C56CC"/>
    <w:rsid w:val="009C63A4"/>
    <w:rsid w:val="009C68C1"/>
    <w:rsid w:val="009C6BF5"/>
    <w:rsid w:val="009C7C10"/>
    <w:rsid w:val="009D0245"/>
    <w:rsid w:val="009D0CFC"/>
    <w:rsid w:val="009D4D82"/>
    <w:rsid w:val="009D581E"/>
    <w:rsid w:val="009D631A"/>
    <w:rsid w:val="009D6C6A"/>
    <w:rsid w:val="009E23A9"/>
    <w:rsid w:val="009E42B6"/>
    <w:rsid w:val="009E568F"/>
    <w:rsid w:val="009E5BE2"/>
    <w:rsid w:val="009F0CE0"/>
    <w:rsid w:val="009F6F5F"/>
    <w:rsid w:val="00A02D84"/>
    <w:rsid w:val="00A07FDF"/>
    <w:rsid w:val="00A10626"/>
    <w:rsid w:val="00A10D88"/>
    <w:rsid w:val="00A10F89"/>
    <w:rsid w:val="00A118C6"/>
    <w:rsid w:val="00A135C7"/>
    <w:rsid w:val="00A173EB"/>
    <w:rsid w:val="00A20A6D"/>
    <w:rsid w:val="00A214AC"/>
    <w:rsid w:val="00A21A4D"/>
    <w:rsid w:val="00A21E2F"/>
    <w:rsid w:val="00A25028"/>
    <w:rsid w:val="00A25AAC"/>
    <w:rsid w:val="00A26341"/>
    <w:rsid w:val="00A267DF"/>
    <w:rsid w:val="00A32C4E"/>
    <w:rsid w:val="00A34370"/>
    <w:rsid w:val="00A34848"/>
    <w:rsid w:val="00A34DE5"/>
    <w:rsid w:val="00A3628B"/>
    <w:rsid w:val="00A36D68"/>
    <w:rsid w:val="00A37321"/>
    <w:rsid w:val="00A37EBB"/>
    <w:rsid w:val="00A40085"/>
    <w:rsid w:val="00A403B7"/>
    <w:rsid w:val="00A407C5"/>
    <w:rsid w:val="00A41AD2"/>
    <w:rsid w:val="00A42256"/>
    <w:rsid w:val="00A454DA"/>
    <w:rsid w:val="00A466E2"/>
    <w:rsid w:val="00A528CF"/>
    <w:rsid w:val="00A53283"/>
    <w:rsid w:val="00A54651"/>
    <w:rsid w:val="00A569F4"/>
    <w:rsid w:val="00A616C0"/>
    <w:rsid w:val="00A61E12"/>
    <w:rsid w:val="00A61FC1"/>
    <w:rsid w:val="00A64009"/>
    <w:rsid w:val="00A64598"/>
    <w:rsid w:val="00A65CBF"/>
    <w:rsid w:val="00A708E5"/>
    <w:rsid w:val="00A71069"/>
    <w:rsid w:val="00A7771F"/>
    <w:rsid w:val="00A81CBB"/>
    <w:rsid w:val="00A8427C"/>
    <w:rsid w:val="00A87DDF"/>
    <w:rsid w:val="00A87E40"/>
    <w:rsid w:val="00A95D5D"/>
    <w:rsid w:val="00A960BE"/>
    <w:rsid w:val="00A9744A"/>
    <w:rsid w:val="00AA4409"/>
    <w:rsid w:val="00AB1717"/>
    <w:rsid w:val="00AB3D51"/>
    <w:rsid w:val="00AB5582"/>
    <w:rsid w:val="00AB7794"/>
    <w:rsid w:val="00AB7E3D"/>
    <w:rsid w:val="00AC1138"/>
    <w:rsid w:val="00AC2C0D"/>
    <w:rsid w:val="00AC41B5"/>
    <w:rsid w:val="00AC6087"/>
    <w:rsid w:val="00AC6B6B"/>
    <w:rsid w:val="00AD17A2"/>
    <w:rsid w:val="00AD3139"/>
    <w:rsid w:val="00AD54BA"/>
    <w:rsid w:val="00AE2B49"/>
    <w:rsid w:val="00AE7798"/>
    <w:rsid w:val="00AF0594"/>
    <w:rsid w:val="00AF2EFE"/>
    <w:rsid w:val="00AF4778"/>
    <w:rsid w:val="00AF4DF6"/>
    <w:rsid w:val="00AF56CD"/>
    <w:rsid w:val="00AF5E1D"/>
    <w:rsid w:val="00B00AFE"/>
    <w:rsid w:val="00B01A61"/>
    <w:rsid w:val="00B05264"/>
    <w:rsid w:val="00B05E5D"/>
    <w:rsid w:val="00B077DF"/>
    <w:rsid w:val="00B12046"/>
    <w:rsid w:val="00B14BD9"/>
    <w:rsid w:val="00B16B6F"/>
    <w:rsid w:val="00B200A9"/>
    <w:rsid w:val="00B224D1"/>
    <w:rsid w:val="00B365F7"/>
    <w:rsid w:val="00B36FD7"/>
    <w:rsid w:val="00B37179"/>
    <w:rsid w:val="00B37A9A"/>
    <w:rsid w:val="00B37BA7"/>
    <w:rsid w:val="00B41927"/>
    <w:rsid w:val="00B42E5B"/>
    <w:rsid w:val="00B56674"/>
    <w:rsid w:val="00B62A38"/>
    <w:rsid w:val="00B64A7E"/>
    <w:rsid w:val="00B64DB3"/>
    <w:rsid w:val="00B65847"/>
    <w:rsid w:val="00B72039"/>
    <w:rsid w:val="00B75E8F"/>
    <w:rsid w:val="00B81347"/>
    <w:rsid w:val="00B82C72"/>
    <w:rsid w:val="00B83262"/>
    <w:rsid w:val="00B845D4"/>
    <w:rsid w:val="00B85F97"/>
    <w:rsid w:val="00B86843"/>
    <w:rsid w:val="00B91188"/>
    <w:rsid w:val="00B92B7B"/>
    <w:rsid w:val="00B9510E"/>
    <w:rsid w:val="00B957E6"/>
    <w:rsid w:val="00B96B22"/>
    <w:rsid w:val="00BA01C7"/>
    <w:rsid w:val="00BB2C79"/>
    <w:rsid w:val="00BB518E"/>
    <w:rsid w:val="00BC037C"/>
    <w:rsid w:val="00BC4EB1"/>
    <w:rsid w:val="00BC5E05"/>
    <w:rsid w:val="00BC5E16"/>
    <w:rsid w:val="00BC6769"/>
    <w:rsid w:val="00BC6E44"/>
    <w:rsid w:val="00BD4B07"/>
    <w:rsid w:val="00BD551D"/>
    <w:rsid w:val="00BE164E"/>
    <w:rsid w:val="00BE23E9"/>
    <w:rsid w:val="00BE4D69"/>
    <w:rsid w:val="00BE7D64"/>
    <w:rsid w:val="00BF4B92"/>
    <w:rsid w:val="00C00C0D"/>
    <w:rsid w:val="00C04999"/>
    <w:rsid w:val="00C10D90"/>
    <w:rsid w:val="00C1178D"/>
    <w:rsid w:val="00C14C72"/>
    <w:rsid w:val="00C156DB"/>
    <w:rsid w:val="00C209DA"/>
    <w:rsid w:val="00C21E5B"/>
    <w:rsid w:val="00C227E8"/>
    <w:rsid w:val="00C3052C"/>
    <w:rsid w:val="00C408B9"/>
    <w:rsid w:val="00C41A7C"/>
    <w:rsid w:val="00C46290"/>
    <w:rsid w:val="00C46F9E"/>
    <w:rsid w:val="00C50DF5"/>
    <w:rsid w:val="00C5244A"/>
    <w:rsid w:val="00C5349D"/>
    <w:rsid w:val="00C579F7"/>
    <w:rsid w:val="00C6503F"/>
    <w:rsid w:val="00C724F4"/>
    <w:rsid w:val="00C76689"/>
    <w:rsid w:val="00C771E5"/>
    <w:rsid w:val="00C81259"/>
    <w:rsid w:val="00C82543"/>
    <w:rsid w:val="00C8372B"/>
    <w:rsid w:val="00C84B9D"/>
    <w:rsid w:val="00C858C9"/>
    <w:rsid w:val="00C912F3"/>
    <w:rsid w:val="00C937F7"/>
    <w:rsid w:val="00C95F41"/>
    <w:rsid w:val="00CA25DB"/>
    <w:rsid w:val="00CA4C23"/>
    <w:rsid w:val="00CA4DF2"/>
    <w:rsid w:val="00CB4551"/>
    <w:rsid w:val="00CB6D7B"/>
    <w:rsid w:val="00CC16B9"/>
    <w:rsid w:val="00CC345E"/>
    <w:rsid w:val="00CC3CCA"/>
    <w:rsid w:val="00CC5836"/>
    <w:rsid w:val="00CC6DE2"/>
    <w:rsid w:val="00CC7DCD"/>
    <w:rsid w:val="00CD1FE4"/>
    <w:rsid w:val="00CD2EEA"/>
    <w:rsid w:val="00CD799F"/>
    <w:rsid w:val="00CE1E5B"/>
    <w:rsid w:val="00CE5A3F"/>
    <w:rsid w:val="00CF4388"/>
    <w:rsid w:val="00CF4799"/>
    <w:rsid w:val="00CF6745"/>
    <w:rsid w:val="00CF7C59"/>
    <w:rsid w:val="00D0248B"/>
    <w:rsid w:val="00D030E9"/>
    <w:rsid w:val="00D04140"/>
    <w:rsid w:val="00D05D9B"/>
    <w:rsid w:val="00D104AB"/>
    <w:rsid w:val="00D15638"/>
    <w:rsid w:val="00D1744D"/>
    <w:rsid w:val="00D21222"/>
    <w:rsid w:val="00D2131B"/>
    <w:rsid w:val="00D21D3E"/>
    <w:rsid w:val="00D30AC0"/>
    <w:rsid w:val="00D31DED"/>
    <w:rsid w:val="00D32F16"/>
    <w:rsid w:val="00D33968"/>
    <w:rsid w:val="00D37E03"/>
    <w:rsid w:val="00D44705"/>
    <w:rsid w:val="00D47EA6"/>
    <w:rsid w:val="00D52C6C"/>
    <w:rsid w:val="00D53893"/>
    <w:rsid w:val="00D53B3A"/>
    <w:rsid w:val="00D54AF5"/>
    <w:rsid w:val="00D5549C"/>
    <w:rsid w:val="00D55B6D"/>
    <w:rsid w:val="00D55CDA"/>
    <w:rsid w:val="00D567A9"/>
    <w:rsid w:val="00D56E93"/>
    <w:rsid w:val="00D6293D"/>
    <w:rsid w:val="00D6335F"/>
    <w:rsid w:val="00D63511"/>
    <w:rsid w:val="00D64D14"/>
    <w:rsid w:val="00D67A45"/>
    <w:rsid w:val="00D71FED"/>
    <w:rsid w:val="00D76CD8"/>
    <w:rsid w:val="00D775D4"/>
    <w:rsid w:val="00D81A6B"/>
    <w:rsid w:val="00D83609"/>
    <w:rsid w:val="00D841FC"/>
    <w:rsid w:val="00D84914"/>
    <w:rsid w:val="00D916CC"/>
    <w:rsid w:val="00D979E4"/>
    <w:rsid w:val="00DA035D"/>
    <w:rsid w:val="00DB095E"/>
    <w:rsid w:val="00DB0F6C"/>
    <w:rsid w:val="00DB2A2D"/>
    <w:rsid w:val="00DB3074"/>
    <w:rsid w:val="00DB319C"/>
    <w:rsid w:val="00DB7966"/>
    <w:rsid w:val="00DC0795"/>
    <w:rsid w:val="00DC1715"/>
    <w:rsid w:val="00DC2B0F"/>
    <w:rsid w:val="00DC342D"/>
    <w:rsid w:val="00DC7A16"/>
    <w:rsid w:val="00DD3F8F"/>
    <w:rsid w:val="00DE20E5"/>
    <w:rsid w:val="00DE2527"/>
    <w:rsid w:val="00DE3509"/>
    <w:rsid w:val="00DE3A23"/>
    <w:rsid w:val="00DF08F6"/>
    <w:rsid w:val="00DF1D34"/>
    <w:rsid w:val="00DF1EFC"/>
    <w:rsid w:val="00DF2147"/>
    <w:rsid w:val="00DF4005"/>
    <w:rsid w:val="00E01F13"/>
    <w:rsid w:val="00E035BA"/>
    <w:rsid w:val="00E03815"/>
    <w:rsid w:val="00E05EBC"/>
    <w:rsid w:val="00E0649A"/>
    <w:rsid w:val="00E064FF"/>
    <w:rsid w:val="00E06F9A"/>
    <w:rsid w:val="00E21EE3"/>
    <w:rsid w:val="00E2328F"/>
    <w:rsid w:val="00E234D6"/>
    <w:rsid w:val="00E27F1D"/>
    <w:rsid w:val="00E428AE"/>
    <w:rsid w:val="00E42D16"/>
    <w:rsid w:val="00E43917"/>
    <w:rsid w:val="00E44175"/>
    <w:rsid w:val="00E453B5"/>
    <w:rsid w:val="00E45B20"/>
    <w:rsid w:val="00E538D5"/>
    <w:rsid w:val="00E55B12"/>
    <w:rsid w:val="00E560B5"/>
    <w:rsid w:val="00E57B9B"/>
    <w:rsid w:val="00E6059A"/>
    <w:rsid w:val="00E62578"/>
    <w:rsid w:val="00E63E5F"/>
    <w:rsid w:val="00E64716"/>
    <w:rsid w:val="00E6481A"/>
    <w:rsid w:val="00E64DFB"/>
    <w:rsid w:val="00E67CCB"/>
    <w:rsid w:val="00E723C9"/>
    <w:rsid w:val="00E724BF"/>
    <w:rsid w:val="00E76539"/>
    <w:rsid w:val="00E7661F"/>
    <w:rsid w:val="00E80E6C"/>
    <w:rsid w:val="00E8231D"/>
    <w:rsid w:val="00E83FAA"/>
    <w:rsid w:val="00E84401"/>
    <w:rsid w:val="00E87473"/>
    <w:rsid w:val="00E91CEF"/>
    <w:rsid w:val="00E91F00"/>
    <w:rsid w:val="00E94A1D"/>
    <w:rsid w:val="00EA344A"/>
    <w:rsid w:val="00EA5323"/>
    <w:rsid w:val="00EA5D30"/>
    <w:rsid w:val="00EA65E2"/>
    <w:rsid w:val="00EB0400"/>
    <w:rsid w:val="00EB110A"/>
    <w:rsid w:val="00EB5C22"/>
    <w:rsid w:val="00EC279F"/>
    <w:rsid w:val="00EC51EA"/>
    <w:rsid w:val="00ED6583"/>
    <w:rsid w:val="00EE15AA"/>
    <w:rsid w:val="00EE2454"/>
    <w:rsid w:val="00EE3021"/>
    <w:rsid w:val="00EE4D6A"/>
    <w:rsid w:val="00EF36D7"/>
    <w:rsid w:val="00EF383D"/>
    <w:rsid w:val="00EF3C3A"/>
    <w:rsid w:val="00EF4419"/>
    <w:rsid w:val="00EF658A"/>
    <w:rsid w:val="00F006B0"/>
    <w:rsid w:val="00F017F6"/>
    <w:rsid w:val="00F01F75"/>
    <w:rsid w:val="00F02FCF"/>
    <w:rsid w:val="00F03DA2"/>
    <w:rsid w:val="00F07DEB"/>
    <w:rsid w:val="00F10664"/>
    <w:rsid w:val="00F1417C"/>
    <w:rsid w:val="00F201EB"/>
    <w:rsid w:val="00F21B34"/>
    <w:rsid w:val="00F240F1"/>
    <w:rsid w:val="00F31D28"/>
    <w:rsid w:val="00F31FB4"/>
    <w:rsid w:val="00F33E4F"/>
    <w:rsid w:val="00F349BB"/>
    <w:rsid w:val="00F40A56"/>
    <w:rsid w:val="00F4169C"/>
    <w:rsid w:val="00F42F0E"/>
    <w:rsid w:val="00F43852"/>
    <w:rsid w:val="00F44D73"/>
    <w:rsid w:val="00F45357"/>
    <w:rsid w:val="00F4592F"/>
    <w:rsid w:val="00F45C53"/>
    <w:rsid w:val="00F50780"/>
    <w:rsid w:val="00F51FF7"/>
    <w:rsid w:val="00F5264E"/>
    <w:rsid w:val="00F54603"/>
    <w:rsid w:val="00F5616F"/>
    <w:rsid w:val="00F62982"/>
    <w:rsid w:val="00F66A27"/>
    <w:rsid w:val="00F70C2E"/>
    <w:rsid w:val="00F7105D"/>
    <w:rsid w:val="00F7146D"/>
    <w:rsid w:val="00F72242"/>
    <w:rsid w:val="00F728A4"/>
    <w:rsid w:val="00F72C21"/>
    <w:rsid w:val="00F72D28"/>
    <w:rsid w:val="00F74A98"/>
    <w:rsid w:val="00F756AB"/>
    <w:rsid w:val="00F77C57"/>
    <w:rsid w:val="00F852E7"/>
    <w:rsid w:val="00F855B1"/>
    <w:rsid w:val="00F94D5E"/>
    <w:rsid w:val="00F95767"/>
    <w:rsid w:val="00F95779"/>
    <w:rsid w:val="00F95DC7"/>
    <w:rsid w:val="00F96E8A"/>
    <w:rsid w:val="00FA2AA7"/>
    <w:rsid w:val="00FB0363"/>
    <w:rsid w:val="00FB4A44"/>
    <w:rsid w:val="00FB5CEB"/>
    <w:rsid w:val="00FB5ED3"/>
    <w:rsid w:val="00FB7C0F"/>
    <w:rsid w:val="00FC1B80"/>
    <w:rsid w:val="00FC7E9B"/>
    <w:rsid w:val="00FD326A"/>
    <w:rsid w:val="00FD3B78"/>
    <w:rsid w:val="00FD65F8"/>
    <w:rsid w:val="00FE09BE"/>
    <w:rsid w:val="00FE4596"/>
    <w:rsid w:val="00FE4804"/>
    <w:rsid w:val="00FE481D"/>
    <w:rsid w:val="00FF105B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E6128A-6AF1-4DE6-B450-70F08E3D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B4526"/>
    <w:rPr>
      <w:sz w:val="26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8B4526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1"/>
    <w:next w:val="a1"/>
    <w:link w:val="40"/>
    <w:uiPriority w:val="99"/>
    <w:qFormat/>
    <w:rsid w:val="008B4526"/>
    <w:pPr>
      <w:keepNext/>
      <w:jc w:val="center"/>
      <w:outlineLvl w:val="3"/>
    </w:pPr>
    <w:rPr>
      <w:b/>
      <w:sz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5">
    <w:name w:val="header"/>
    <w:basedOn w:val="a1"/>
    <w:link w:val="a6"/>
    <w:uiPriority w:val="99"/>
    <w:rsid w:val="008B4526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6">
    <w:name w:val="Верхний колонтитул Знак"/>
    <w:basedOn w:val="a2"/>
    <w:link w:val="a5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1"/>
    <w:link w:val="32"/>
    <w:uiPriority w:val="99"/>
    <w:rsid w:val="008B4526"/>
    <w:pPr>
      <w:jc w:val="center"/>
    </w:pPr>
    <w:rPr>
      <w:b/>
      <w:sz w:val="28"/>
      <w:szCs w:val="24"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caption"/>
    <w:basedOn w:val="a1"/>
    <w:next w:val="a1"/>
    <w:uiPriority w:val="99"/>
    <w:qFormat/>
    <w:rsid w:val="008B4526"/>
    <w:pPr>
      <w:spacing w:before="120" w:after="240"/>
      <w:jc w:val="center"/>
    </w:pPr>
    <w:rPr>
      <w:b/>
      <w:sz w:val="24"/>
    </w:rPr>
  </w:style>
  <w:style w:type="character" w:styleId="a8">
    <w:name w:val="page number"/>
    <w:basedOn w:val="a2"/>
    <w:uiPriority w:val="99"/>
    <w:rsid w:val="008B4526"/>
    <w:rPr>
      <w:rFonts w:cs="Times New Roman"/>
    </w:rPr>
  </w:style>
  <w:style w:type="paragraph" w:styleId="a9">
    <w:name w:val="footnote text"/>
    <w:basedOn w:val="a1"/>
    <w:link w:val="aa"/>
    <w:uiPriority w:val="99"/>
    <w:semiHidden/>
    <w:rsid w:val="008B4526"/>
    <w:rPr>
      <w:sz w:val="20"/>
    </w:rPr>
  </w:style>
  <w:style w:type="character" w:customStyle="1" w:styleId="aa">
    <w:name w:val="Текст сноски Знак"/>
    <w:basedOn w:val="a2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2"/>
    <w:uiPriority w:val="99"/>
    <w:semiHidden/>
    <w:rsid w:val="008B4526"/>
    <w:rPr>
      <w:rFonts w:cs="Times New Roman"/>
      <w:vertAlign w:val="superscript"/>
    </w:rPr>
  </w:style>
  <w:style w:type="paragraph" w:styleId="ac">
    <w:name w:val="Body Text"/>
    <w:aliases w:val="Основной текст Знак Знак"/>
    <w:basedOn w:val="a1"/>
    <w:link w:val="ad"/>
    <w:uiPriority w:val="99"/>
    <w:rsid w:val="008B4526"/>
    <w:pPr>
      <w:spacing w:after="120"/>
    </w:pPr>
  </w:style>
  <w:style w:type="character" w:customStyle="1" w:styleId="ad">
    <w:name w:val="Основной текст Знак"/>
    <w:aliases w:val="Основной текст Знак Знак Знак"/>
    <w:basedOn w:val="a2"/>
    <w:link w:val="ac"/>
    <w:uiPriority w:val="99"/>
    <w:locked/>
    <w:rsid w:val="008E1619"/>
    <w:rPr>
      <w:rFonts w:cs="Times New Roman"/>
      <w:snapToGrid w:val="0"/>
      <w:sz w:val="26"/>
    </w:rPr>
  </w:style>
  <w:style w:type="paragraph" w:styleId="2">
    <w:name w:val="Body Text 2"/>
    <w:basedOn w:val="a1"/>
    <w:link w:val="20"/>
    <w:uiPriority w:val="99"/>
    <w:rsid w:val="008B4526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locked/>
    <w:rsid w:val="008E1619"/>
    <w:rPr>
      <w:rFonts w:cs="Times New Roman"/>
      <w:snapToGrid w:val="0"/>
      <w:sz w:val="26"/>
    </w:rPr>
  </w:style>
  <w:style w:type="paragraph" w:styleId="ae">
    <w:name w:val="footer"/>
    <w:basedOn w:val="a1"/>
    <w:link w:val="af"/>
    <w:uiPriority w:val="99"/>
    <w:rsid w:val="008B45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1"/>
    <w:link w:val="22"/>
    <w:uiPriority w:val="99"/>
    <w:rsid w:val="008614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1"/>
    <w:link w:val="34"/>
    <w:uiPriority w:val="99"/>
    <w:rsid w:val="003011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Стиль1"/>
    <w:basedOn w:val="a1"/>
    <w:uiPriority w:val="99"/>
    <w:rsid w:val="00E428AE"/>
    <w:pPr>
      <w:jc w:val="both"/>
    </w:pPr>
    <w:rPr>
      <w:sz w:val="28"/>
    </w:rPr>
  </w:style>
  <w:style w:type="paragraph" w:styleId="af0">
    <w:name w:val="Balloon Text"/>
    <w:basedOn w:val="a1"/>
    <w:link w:val="af1"/>
    <w:uiPriority w:val="99"/>
    <w:semiHidden/>
    <w:rsid w:val="009708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locked/>
    <w:rPr>
      <w:rFonts w:cs="Times New Roman"/>
      <w:sz w:val="2"/>
    </w:rPr>
  </w:style>
  <w:style w:type="paragraph" w:customStyle="1" w:styleId="af2">
    <w:name w:val="Стиль"/>
    <w:basedOn w:val="a1"/>
    <w:uiPriority w:val="99"/>
    <w:rsid w:val="00336EE7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3">
    <w:name w:val="Знак Знак Знак"/>
    <w:basedOn w:val="a1"/>
    <w:uiPriority w:val="99"/>
    <w:rsid w:val="00A118C6"/>
    <w:pPr>
      <w:spacing w:after="160" w:line="240" w:lineRule="exact"/>
      <w:jc w:val="both"/>
    </w:pPr>
    <w:rPr>
      <w:sz w:val="24"/>
      <w:lang w:val="en-US" w:eastAsia="en-US"/>
    </w:rPr>
  </w:style>
  <w:style w:type="paragraph" w:styleId="af4">
    <w:name w:val="Body Text Indent"/>
    <w:basedOn w:val="a1"/>
    <w:link w:val="af5"/>
    <w:uiPriority w:val="99"/>
    <w:rsid w:val="00E64DFB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E295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2"/>
    <w:uiPriority w:val="99"/>
    <w:rsid w:val="000E2954"/>
    <w:rPr>
      <w:rFonts w:cs="Times New Roman"/>
      <w:color w:val="0000FF"/>
      <w:u w:val="single"/>
    </w:rPr>
  </w:style>
  <w:style w:type="paragraph" w:styleId="af7">
    <w:name w:val="Title"/>
    <w:basedOn w:val="a1"/>
    <w:link w:val="af8"/>
    <w:uiPriority w:val="99"/>
    <w:qFormat/>
    <w:rsid w:val="00D979E4"/>
    <w:pPr>
      <w:jc w:val="center"/>
    </w:pPr>
    <w:rPr>
      <w:b/>
      <w:sz w:val="28"/>
    </w:rPr>
  </w:style>
  <w:style w:type="character" w:customStyle="1" w:styleId="af8">
    <w:name w:val="Название Знак"/>
    <w:basedOn w:val="a2"/>
    <w:link w:val="af7"/>
    <w:uiPriority w:val="99"/>
    <w:locked/>
    <w:rsid w:val="00D979E4"/>
    <w:rPr>
      <w:rFonts w:cs="Times New Roman"/>
      <w:b/>
      <w:sz w:val="28"/>
    </w:rPr>
  </w:style>
  <w:style w:type="paragraph" w:customStyle="1" w:styleId="af9">
    <w:name w:val="Базовый"/>
    <w:uiPriority w:val="99"/>
    <w:rsid w:val="000E1D68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onsPlusTitle">
    <w:name w:val="ConsPlusTitle"/>
    <w:uiPriority w:val="99"/>
    <w:rsid w:val="002854A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10">
    <w:name w:val="Заголовок 1 (ф)"/>
    <w:basedOn w:val="a1"/>
    <w:uiPriority w:val="99"/>
    <w:rsid w:val="00685A83"/>
    <w:pPr>
      <w:spacing w:after="240"/>
      <w:jc w:val="center"/>
    </w:pPr>
    <w:rPr>
      <w:b/>
      <w:caps/>
      <w:sz w:val="28"/>
      <w:szCs w:val="28"/>
    </w:rPr>
  </w:style>
  <w:style w:type="paragraph" w:customStyle="1" w:styleId="35">
    <w:name w:val="Заголовок 3 (ф)"/>
    <w:basedOn w:val="a1"/>
    <w:uiPriority w:val="99"/>
    <w:rsid w:val="00685A83"/>
    <w:pPr>
      <w:keepNext/>
      <w:spacing w:before="120"/>
      <w:ind w:firstLine="709"/>
      <w:contextualSpacing/>
      <w:jc w:val="both"/>
    </w:pPr>
    <w:rPr>
      <w:b/>
      <w:sz w:val="24"/>
      <w:szCs w:val="24"/>
    </w:rPr>
  </w:style>
  <w:style w:type="paragraph" w:customStyle="1" w:styleId="41">
    <w:name w:val="Заголовок 4 (ф)"/>
    <w:basedOn w:val="a1"/>
    <w:uiPriority w:val="99"/>
    <w:rsid w:val="00685A83"/>
    <w:pPr>
      <w:spacing w:before="60" w:after="60"/>
      <w:ind w:firstLine="709"/>
      <w:jc w:val="both"/>
    </w:pPr>
    <w:rPr>
      <w:b/>
      <w:i/>
      <w:sz w:val="24"/>
      <w:szCs w:val="24"/>
    </w:rPr>
  </w:style>
  <w:style w:type="paragraph" w:customStyle="1" w:styleId="afa">
    <w:name w:val="Обычный (ф)"/>
    <w:basedOn w:val="a1"/>
    <w:link w:val="afb"/>
    <w:uiPriority w:val="99"/>
    <w:rsid w:val="00685A83"/>
    <w:pPr>
      <w:ind w:firstLine="709"/>
      <w:jc w:val="both"/>
    </w:pPr>
    <w:rPr>
      <w:sz w:val="24"/>
    </w:rPr>
  </w:style>
  <w:style w:type="character" w:customStyle="1" w:styleId="afb">
    <w:name w:val="Обычный (ф) Знак Знак"/>
    <w:link w:val="afa"/>
    <w:uiPriority w:val="99"/>
    <w:locked/>
    <w:rsid w:val="00685A83"/>
    <w:rPr>
      <w:sz w:val="24"/>
      <w:lang w:val="ru-RU" w:eastAsia="ru-RU"/>
    </w:rPr>
  </w:style>
  <w:style w:type="paragraph" w:customStyle="1" w:styleId="36">
    <w:name w:val="Таблица 3 (ф)"/>
    <w:basedOn w:val="a1"/>
    <w:uiPriority w:val="99"/>
    <w:rsid w:val="00685A83"/>
    <w:pPr>
      <w:spacing w:before="240" w:after="120"/>
      <w:jc w:val="right"/>
    </w:pPr>
    <w:rPr>
      <w:sz w:val="24"/>
      <w:szCs w:val="24"/>
    </w:rPr>
  </w:style>
  <w:style w:type="paragraph" w:customStyle="1" w:styleId="14">
    <w:name w:val="Обычный (ф) + 14 пт"/>
    <w:basedOn w:val="afa"/>
    <w:uiPriority w:val="99"/>
    <w:rsid w:val="00685A83"/>
    <w:pPr>
      <w:ind w:left="360" w:firstLine="0"/>
      <w:jc w:val="center"/>
    </w:pPr>
    <w:rPr>
      <w:sz w:val="28"/>
    </w:rPr>
  </w:style>
  <w:style w:type="paragraph" w:customStyle="1" w:styleId="afc">
    <w:name w:val="Обычный (ф) + По центру"/>
    <w:basedOn w:val="afa"/>
    <w:uiPriority w:val="99"/>
    <w:rsid w:val="00685A83"/>
    <w:pPr>
      <w:ind w:firstLine="0"/>
      <w:jc w:val="center"/>
    </w:pPr>
  </w:style>
  <w:style w:type="paragraph" w:customStyle="1" w:styleId="a">
    <w:name w:val="курсив (ф)"/>
    <w:basedOn w:val="a1"/>
    <w:link w:val="afd"/>
    <w:uiPriority w:val="99"/>
    <w:rsid w:val="00685A83"/>
    <w:pPr>
      <w:numPr>
        <w:numId w:val="7"/>
      </w:numPr>
      <w:tabs>
        <w:tab w:val="num" w:pos="720"/>
      </w:tabs>
      <w:ind w:left="362" w:hanging="181"/>
      <w:jc w:val="both"/>
    </w:pPr>
    <w:rPr>
      <w:i/>
      <w:sz w:val="24"/>
    </w:rPr>
  </w:style>
  <w:style w:type="character" w:customStyle="1" w:styleId="afd">
    <w:name w:val="курсив (ф) Знак Знак"/>
    <w:link w:val="a"/>
    <w:uiPriority w:val="99"/>
    <w:locked/>
    <w:rsid w:val="00685A83"/>
    <w:rPr>
      <w:i/>
      <w:sz w:val="24"/>
      <w:lang w:val="ru-RU" w:eastAsia="ru-RU"/>
    </w:rPr>
  </w:style>
  <w:style w:type="paragraph" w:customStyle="1" w:styleId="a0">
    <w:name w:val="маркированный (ф)"/>
    <w:basedOn w:val="a1"/>
    <w:uiPriority w:val="99"/>
    <w:rsid w:val="00685A83"/>
    <w:pPr>
      <w:numPr>
        <w:numId w:val="44"/>
      </w:numPr>
      <w:jc w:val="both"/>
    </w:pPr>
    <w:rPr>
      <w:sz w:val="24"/>
      <w:szCs w:val="24"/>
    </w:rPr>
  </w:style>
  <w:style w:type="paragraph" w:customStyle="1" w:styleId="afe">
    <w:name w:val="Простой"/>
    <w:basedOn w:val="a1"/>
    <w:uiPriority w:val="99"/>
    <w:rsid w:val="00685A83"/>
    <w:pPr>
      <w:ind w:firstLine="709"/>
      <w:jc w:val="both"/>
    </w:pPr>
    <w:rPr>
      <w:sz w:val="28"/>
    </w:rPr>
  </w:style>
  <w:style w:type="paragraph" w:customStyle="1" w:styleId="aff">
    <w:name w:val="Обычный_по_ширине"/>
    <w:basedOn w:val="a1"/>
    <w:uiPriority w:val="99"/>
    <w:rsid w:val="00685A83"/>
    <w:pPr>
      <w:spacing w:before="120"/>
      <w:ind w:firstLine="720"/>
      <w:jc w:val="both"/>
    </w:pPr>
    <w:rPr>
      <w:sz w:val="24"/>
    </w:rPr>
  </w:style>
  <w:style w:type="paragraph" w:styleId="aff0">
    <w:name w:val="List Paragraph"/>
    <w:basedOn w:val="a1"/>
    <w:uiPriority w:val="34"/>
    <w:qFormat/>
    <w:rsid w:val="00957BF8"/>
    <w:pPr>
      <w:ind w:left="720"/>
      <w:contextualSpacing/>
    </w:pPr>
  </w:style>
  <w:style w:type="paragraph" w:styleId="aff1">
    <w:name w:val="endnote text"/>
    <w:basedOn w:val="a1"/>
    <w:link w:val="aff2"/>
    <w:uiPriority w:val="99"/>
    <w:semiHidden/>
    <w:unhideWhenUsed/>
    <w:locked/>
    <w:rsid w:val="00EB110A"/>
    <w:rPr>
      <w:sz w:val="20"/>
    </w:rPr>
  </w:style>
  <w:style w:type="character" w:customStyle="1" w:styleId="aff2">
    <w:name w:val="Текст концевой сноски Знак"/>
    <w:basedOn w:val="a2"/>
    <w:link w:val="aff1"/>
    <w:uiPriority w:val="99"/>
    <w:semiHidden/>
    <w:rsid w:val="00EB110A"/>
    <w:rPr>
      <w:sz w:val="20"/>
      <w:szCs w:val="20"/>
    </w:rPr>
  </w:style>
  <w:style w:type="character" w:styleId="aff3">
    <w:name w:val="endnote reference"/>
    <w:basedOn w:val="a2"/>
    <w:uiPriority w:val="99"/>
    <w:semiHidden/>
    <w:unhideWhenUsed/>
    <w:locked/>
    <w:rsid w:val="00EB1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4DA689385BA7180D15CC9337865020F863C6123EDD3EFC3A62C9E90058A0D64F59B302332IFKBO" TargetMode="External"/><Relationship Id="rId13" Type="http://schemas.openxmlformats.org/officeDocument/2006/relationships/hyperlink" Target="consultantplus://offline/ref=A9D4DA689385BA7180D15CC9337865020F863C6123EDD3EFC3A62C9E90058A0D64F59B302332IFKFO" TargetMode="External"/><Relationship Id="rId18" Type="http://schemas.openxmlformats.org/officeDocument/2006/relationships/hyperlink" Target="consultantplus://offline/ref=A9D4DA689385BA7180D15CC9337865020F863C6123EDD3EFC3A62C9E90058A0D64F59B342131FDIEK2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D4DA689385BA7180D15CC9337865020F863C6123EDD3EFC3A62C9E90058A0D64F59B332636IFK4O" TargetMode="External"/><Relationship Id="rId17" Type="http://schemas.openxmlformats.org/officeDocument/2006/relationships/hyperlink" Target="consultantplus://offline/ref=A9D4DA689385BA7180D15CC9337865020F863C6123EDD3EFC3A62C9E90058A0D64F59B332033IFKC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D4DA689385BA7180D15CC9337865020F863C6123EDD3EFC3A62C9E90058A0D64F59B332033IFKCO" TargetMode="External"/><Relationship Id="rId20" Type="http://schemas.openxmlformats.org/officeDocument/2006/relationships/hyperlink" Target="consultantplus://offline/ref=A9D4DA689385BA7180D15CC9337865020C863E6524E2D3EFC3A62C9E90058A0D64F59B342333FDEAI7K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D4DA689385BA7180D15CC9337865020F863C6123EDD3EFC3A62C9E90058A0D64F59B342334F4IEK2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D4DA689385BA7180D15CC9337865020F863C6123EDD3EFC3A62C9E90058A0D64F59B342234FEIEKC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9D4DA689385BA7180D15CC9337865020F863C6123EDD3EFC3A62C9E90058A0D64F59B3D2631IFKAO" TargetMode="External"/><Relationship Id="rId19" Type="http://schemas.openxmlformats.org/officeDocument/2006/relationships/hyperlink" Target="consultantplus://offline/ref=A9D4DA689385BA7180D15CC9337865020C863E6524E2D3EFC3A62C9E90058A0D64F59B342333FDEAI7K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D4DA689385BA7180D15CC9337865020F863C6123EDD3EFC3A62C9E90058A0D64F59B3D2631IFKBO" TargetMode="External"/><Relationship Id="rId14" Type="http://schemas.openxmlformats.org/officeDocument/2006/relationships/hyperlink" Target="consultantplus://offline/ref=A9D4DA689385BA7180D15CC9337865020F863C6123EDD3EFC3A62C9E90058A0D64F59B342332FDEBI7K6O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579E-6D23-4C6E-85A7-00351B07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15721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Селезнева Елена Анатольевна</cp:lastModifiedBy>
  <cp:revision>27</cp:revision>
  <cp:lastPrinted>2019-03-21T14:02:00Z</cp:lastPrinted>
  <dcterms:created xsi:type="dcterms:W3CDTF">2019-04-15T07:54:00Z</dcterms:created>
  <dcterms:modified xsi:type="dcterms:W3CDTF">2019-04-24T09:58:00Z</dcterms:modified>
</cp:coreProperties>
</file>